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AF62CF" w14:textId="44A0E292" w:rsidR="00974DE6" w:rsidRPr="00687154" w:rsidRDefault="00A75951" w:rsidP="00687154">
      <w:pPr>
        <w:jc w:val="center"/>
        <w:rPr>
          <w:rFonts w:ascii="Century Schoolbook" w:hAnsi="Century Schoolbook"/>
          <w:b/>
          <w:bCs/>
          <w:lang w:val="it-IT"/>
        </w:rPr>
      </w:pPr>
      <w:r w:rsidRPr="00687154">
        <w:rPr>
          <w:rFonts w:ascii="Century Schoolbook" w:hAnsi="Century Schoolbook"/>
          <w:b/>
          <w:bCs/>
          <w:lang w:val="it-IT"/>
        </w:rPr>
        <w:t>Analysis layout</w:t>
      </w:r>
    </w:p>
    <w:p w14:paraId="651DB2B6" w14:textId="77777777" w:rsidR="00A75951" w:rsidRDefault="00A75951">
      <w:pPr>
        <w:rPr>
          <w:lang w:val="it-IT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16"/>
        <w:gridCol w:w="2996"/>
        <w:gridCol w:w="3204"/>
      </w:tblGrid>
      <w:tr w:rsidR="00A75951" w:rsidRPr="00687154" w14:paraId="6FD2CBF8" w14:textId="77777777" w:rsidTr="00E120BF">
        <w:tc>
          <w:tcPr>
            <w:tcW w:w="1421" w:type="pct"/>
          </w:tcPr>
          <w:p w14:paraId="4EEC8D27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</w:p>
          <w:p w14:paraId="63EFDE58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TITLE</w:t>
            </w:r>
          </w:p>
          <w:p w14:paraId="0431B342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3579" w:type="pct"/>
            <w:gridSpan w:val="2"/>
          </w:tcPr>
          <w:p w14:paraId="01B6A3ED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  <w:p w14:paraId="56BB705F" w14:textId="6474EAE5" w:rsidR="00A75951" w:rsidRPr="00687154" w:rsidRDefault="00A75951" w:rsidP="00933106">
            <w:pPr>
              <w:rPr>
                <w:rFonts w:ascii="Century Schoolbook" w:hAnsi="Century Schoolbook" w:cs="Times New Roman"/>
                <w:bCs/>
                <w:i/>
                <w:iCs/>
                <w:sz w:val="24"/>
                <w:szCs w:val="24"/>
                <w:lang w:val="en-US"/>
              </w:rPr>
            </w:pPr>
          </w:p>
        </w:tc>
      </w:tr>
      <w:tr w:rsidR="00A75951" w:rsidRPr="00687154" w14:paraId="7F0A0EE5" w14:textId="77777777" w:rsidTr="00E120BF">
        <w:tc>
          <w:tcPr>
            <w:tcW w:w="1421" w:type="pct"/>
          </w:tcPr>
          <w:p w14:paraId="04E7E9AD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  <w:p w14:paraId="4FFC39A2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SOURCE</w:t>
            </w:r>
          </w:p>
          <w:p w14:paraId="1A3BE700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3579" w:type="pct"/>
            <w:gridSpan w:val="2"/>
          </w:tcPr>
          <w:p w14:paraId="0719BB1A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  <w:p w14:paraId="012B8E98" w14:textId="74643A84" w:rsidR="00A75951" w:rsidRPr="00687154" w:rsidRDefault="00A75951" w:rsidP="00933106">
            <w:pPr>
              <w:rPr>
                <w:rFonts w:ascii="Century Schoolbook" w:hAnsi="Century Schoolbook" w:cs="Times New Roman"/>
                <w:bCs/>
                <w:i/>
                <w:iCs/>
                <w:sz w:val="24"/>
                <w:szCs w:val="24"/>
                <w:lang w:val="en-US"/>
              </w:rPr>
            </w:pPr>
          </w:p>
        </w:tc>
      </w:tr>
      <w:tr w:rsidR="006C50AA" w:rsidRPr="00687154" w14:paraId="230EBB0C" w14:textId="77777777" w:rsidTr="00664BB9">
        <w:tc>
          <w:tcPr>
            <w:tcW w:w="1421" w:type="pct"/>
          </w:tcPr>
          <w:p w14:paraId="5CE332E9" w14:textId="4AC47F66" w:rsidR="006C50AA" w:rsidRPr="00687154" w:rsidRDefault="006C50AA" w:rsidP="00933106">
            <w:pPr>
              <w:rPr>
                <w:rFonts w:ascii="Century Schoolbook" w:hAnsi="Century Schoolbook" w:cs="Times New Roman"/>
                <w:b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lang w:val="en-US"/>
              </w:rPr>
              <w:t>AUSTIN’S SPEECH ACTS</w:t>
            </w:r>
          </w:p>
        </w:tc>
        <w:tc>
          <w:tcPr>
            <w:tcW w:w="1732" w:type="pct"/>
          </w:tcPr>
          <w:p w14:paraId="11A089CC" w14:textId="7C85C8EA" w:rsidR="006C50AA" w:rsidRPr="00687154" w:rsidRDefault="006C50AA" w:rsidP="00933106">
            <w:pPr>
              <w:pStyle w:val="ListParagraph"/>
              <w:numPr>
                <w:ilvl w:val="0"/>
                <w:numId w:val="13"/>
              </w:numPr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Locutionary</w:t>
            </w:r>
          </w:p>
          <w:p w14:paraId="1D8553D9" w14:textId="3B0768A6" w:rsidR="006C50AA" w:rsidRPr="00687154" w:rsidRDefault="006C50AA" w:rsidP="00933106">
            <w:pPr>
              <w:pStyle w:val="ListParagraph"/>
              <w:numPr>
                <w:ilvl w:val="0"/>
                <w:numId w:val="13"/>
              </w:numPr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Illocutionary</w:t>
            </w:r>
          </w:p>
          <w:p w14:paraId="13250C15" w14:textId="4BA6E30E" w:rsidR="006C50AA" w:rsidRPr="00687154" w:rsidRDefault="006C50AA" w:rsidP="00933106">
            <w:pPr>
              <w:pStyle w:val="ListParagraph"/>
              <w:numPr>
                <w:ilvl w:val="0"/>
                <w:numId w:val="13"/>
              </w:numPr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 xml:space="preserve">Perlocutionary </w:t>
            </w:r>
          </w:p>
        </w:tc>
        <w:tc>
          <w:tcPr>
            <w:tcW w:w="1846" w:type="pct"/>
          </w:tcPr>
          <w:p w14:paraId="0F4D49A3" w14:textId="77777777" w:rsidR="006C50AA" w:rsidRPr="00687154" w:rsidRDefault="006C50AA" w:rsidP="00933106">
            <w:pPr>
              <w:rPr>
                <w:rFonts w:ascii="Century Schoolbook" w:hAnsi="Century Schoolbook" w:cs="Times New Roman"/>
                <w:lang w:val="en-US"/>
              </w:rPr>
            </w:pPr>
          </w:p>
        </w:tc>
      </w:tr>
      <w:tr w:rsidR="006C50AA" w:rsidRPr="00687154" w14:paraId="2F028CA0" w14:textId="77777777" w:rsidTr="00664BB9">
        <w:tc>
          <w:tcPr>
            <w:tcW w:w="1421" w:type="pct"/>
          </w:tcPr>
          <w:p w14:paraId="363E297D" w14:textId="6116D3F1" w:rsidR="006C50AA" w:rsidRPr="00687154" w:rsidRDefault="006C50AA" w:rsidP="00933106">
            <w:pPr>
              <w:rPr>
                <w:rFonts w:ascii="Century Schoolbook" w:hAnsi="Century Schoolbook" w:cs="Times New Roman"/>
                <w:b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lang w:val="en-US"/>
              </w:rPr>
              <w:t>SEARLE’S MICROFUNCTIONS</w:t>
            </w:r>
          </w:p>
        </w:tc>
        <w:tc>
          <w:tcPr>
            <w:tcW w:w="1732" w:type="pct"/>
          </w:tcPr>
          <w:p w14:paraId="5013BAA5" w14:textId="40D70250" w:rsidR="006C50AA" w:rsidRPr="00687154" w:rsidRDefault="00B52C78" w:rsidP="00933106">
            <w:pPr>
              <w:pStyle w:val="ListParagraph"/>
              <w:numPr>
                <w:ilvl w:val="0"/>
                <w:numId w:val="14"/>
              </w:numPr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Representatives</w:t>
            </w:r>
          </w:p>
          <w:p w14:paraId="6182B2D2" w14:textId="6E449746" w:rsidR="00B52C78" w:rsidRPr="00687154" w:rsidRDefault="00B52C78" w:rsidP="00933106">
            <w:pPr>
              <w:pStyle w:val="ListParagraph"/>
              <w:numPr>
                <w:ilvl w:val="0"/>
                <w:numId w:val="14"/>
              </w:numPr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proofErr w:type="spellStart"/>
            <w:r w:rsidRPr="00687154">
              <w:rPr>
                <w:rFonts w:ascii="Century Schoolbook" w:hAnsi="Century Schoolbook" w:cs="Times New Roman"/>
                <w:lang w:val="en-US"/>
              </w:rPr>
              <w:t>Expressives</w:t>
            </w:r>
            <w:proofErr w:type="spellEnd"/>
          </w:p>
          <w:p w14:paraId="155C796E" w14:textId="1E490461" w:rsidR="00B52C78" w:rsidRPr="00687154" w:rsidRDefault="00B52C78" w:rsidP="00933106">
            <w:pPr>
              <w:pStyle w:val="ListParagraph"/>
              <w:numPr>
                <w:ilvl w:val="0"/>
                <w:numId w:val="14"/>
              </w:numPr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 xml:space="preserve">Verdictives </w:t>
            </w:r>
          </w:p>
          <w:p w14:paraId="2BE29AC5" w14:textId="2584C45B" w:rsidR="00B52C78" w:rsidRPr="00687154" w:rsidRDefault="00B52C78" w:rsidP="00933106">
            <w:pPr>
              <w:pStyle w:val="ListParagraph"/>
              <w:numPr>
                <w:ilvl w:val="0"/>
                <w:numId w:val="14"/>
              </w:numPr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 xml:space="preserve">Directives </w:t>
            </w:r>
          </w:p>
          <w:p w14:paraId="2BB89D15" w14:textId="12829BAC" w:rsidR="00B52C78" w:rsidRPr="00687154" w:rsidRDefault="00B52C78" w:rsidP="00933106">
            <w:pPr>
              <w:pStyle w:val="ListParagraph"/>
              <w:numPr>
                <w:ilvl w:val="0"/>
                <w:numId w:val="14"/>
              </w:numPr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proofErr w:type="spellStart"/>
            <w:r w:rsidRPr="00687154">
              <w:rPr>
                <w:rFonts w:ascii="Century Schoolbook" w:hAnsi="Century Schoolbook" w:cs="Times New Roman"/>
                <w:lang w:val="en-US"/>
              </w:rPr>
              <w:t>Commissives</w:t>
            </w:r>
            <w:proofErr w:type="spellEnd"/>
          </w:p>
          <w:p w14:paraId="09CA77DB" w14:textId="2B7D0C98" w:rsidR="00B52C78" w:rsidRPr="00687154" w:rsidRDefault="00B52C78" w:rsidP="00933106">
            <w:pPr>
              <w:pStyle w:val="ListParagraph"/>
              <w:numPr>
                <w:ilvl w:val="0"/>
                <w:numId w:val="14"/>
              </w:numPr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 xml:space="preserve">Declarations </w:t>
            </w:r>
          </w:p>
        </w:tc>
        <w:tc>
          <w:tcPr>
            <w:tcW w:w="1846" w:type="pct"/>
          </w:tcPr>
          <w:p w14:paraId="3764BF10" w14:textId="77777777" w:rsidR="006C50AA" w:rsidRPr="00687154" w:rsidRDefault="006C50AA" w:rsidP="00933106">
            <w:pPr>
              <w:rPr>
                <w:rFonts w:ascii="Century Schoolbook" w:hAnsi="Century Schoolbook" w:cs="Times New Roman"/>
                <w:lang w:val="en-US"/>
              </w:rPr>
            </w:pPr>
          </w:p>
        </w:tc>
      </w:tr>
      <w:tr w:rsidR="00E120BF" w:rsidRPr="00687154" w14:paraId="7B29E5BA" w14:textId="77777777" w:rsidTr="00664BB9">
        <w:tc>
          <w:tcPr>
            <w:tcW w:w="1421" w:type="pct"/>
          </w:tcPr>
          <w:p w14:paraId="1B4330CC" w14:textId="47C2A49E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 xml:space="preserve">JAKOBSON’S </w:t>
            </w:r>
            <w:r w:rsidR="006C50AA"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MACRO</w:t>
            </w: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FUNCTIONS</w:t>
            </w:r>
          </w:p>
        </w:tc>
        <w:tc>
          <w:tcPr>
            <w:tcW w:w="1732" w:type="pct"/>
          </w:tcPr>
          <w:p w14:paraId="1C3011A7" w14:textId="77777777" w:rsidR="00933106" w:rsidRPr="00687154" w:rsidRDefault="00A75951" w:rsidP="00933106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ind w:left="300" w:hanging="300"/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referential/informative</w:t>
            </w:r>
          </w:p>
          <w:p w14:paraId="009F63FC" w14:textId="0B7AF3EE" w:rsidR="00BB626F" w:rsidRPr="00687154" w:rsidRDefault="002076E1" w:rsidP="002076E1">
            <w:pPr>
              <w:pStyle w:val="ListParagraph"/>
              <w:spacing w:after="0" w:line="240" w:lineRule="auto"/>
              <w:ind w:left="12"/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f</w:t>
            </w:r>
            <w:r w:rsidR="00BB626F" w:rsidRPr="00687154">
              <w:rPr>
                <w:rFonts w:ascii="Century Schoolbook" w:hAnsi="Century Schoolbook" w:cs="Times New Roman"/>
                <w:lang w:val="en-US"/>
              </w:rPr>
              <w:t>ocus</w:t>
            </w:r>
          </w:p>
          <w:p w14:paraId="3A442000" w14:textId="383F56F5" w:rsidR="00BB626F" w:rsidRPr="00687154" w:rsidRDefault="00BB626F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markers</w:t>
            </w:r>
          </w:p>
          <w:p w14:paraId="1B3E1B58" w14:textId="77777777" w:rsidR="00A75951" w:rsidRPr="00687154" w:rsidRDefault="00A75951" w:rsidP="00933106">
            <w:pPr>
              <w:numPr>
                <w:ilvl w:val="0"/>
                <w:numId w:val="15"/>
              </w:num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emotive/expressive</w:t>
            </w:r>
          </w:p>
          <w:p w14:paraId="6DC70623" w14:textId="32890A2E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 xml:space="preserve">focus </w:t>
            </w:r>
          </w:p>
          <w:p w14:paraId="2BB6FE59" w14:textId="72A05153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markers</w:t>
            </w:r>
          </w:p>
          <w:p w14:paraId="38ABB49E" w14:textId="77777777" w:rsidR="00A75951" w:rsidRPr="00687154" w:rsidRDefault="00A75951" w:rsidP="00933106">
            <w:pPr>
              <w:numPr>
                <w:ilvl w:val="0"/>
                <w:numId w:val="15"/>
              </w:num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conative/directive</w:t>
            </w:r>
          </w:p>
          <w:p w14:paraId="026017EF" w14:textId="6697E6CE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 xml:space="preserve">focus </w:t>
            </w:r>
          </w:p>
          <w:p w14:paraId="479D3C27" w14:textId="5F359659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markers</w:t>
            </w:r>
          </w:p>
          <w:p w14:paraId="2E3CED56" w14:textId="77777777" w:rsidR="00A75951" w:rsidRPr="00687154" w:rsidRDefault="00A75951" w:rsidP="00933106">
            <w:pPr>
              <w:numPr>
                <w:ilvl w:val="0"/>
                <w:numId w:val="15"/>
              </w:num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metalinguistic</w:t>
            </w:r>
          </w:p>
          <w:p w14:paraId="166CE746" w14:textId="27680DE3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focus</w:t>
            </w:r>
          </w:p>
          <w:p w14:paraId="63E5CDF3" w14:textId="1EB83329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markers</w:t>
            </w:r>
          </w:p>
          <w:p w14:paraId="7269D135" w14:textId="77777777" w:rsidR="00A75951" w:rsidRPr="00687154" w:rsidRDefault="00A75951" w:rsidP="00933106">
            <w:pPr>
              <w:numPr>
                <w:ilvl w:val="0"/>
                <w:numId w:val="15"/>
              </w:num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phatic</w:t>
            </w:r>
          </w:p>
          <w:p w14:paraId="694FCE65" w14:textId="6F797212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focus</w:t>
            </w:r>
          </w:p>
          <w:p w14:paraId="7E525EDC" w14:textId="009CF968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markers</w:t>
            </w:r>
          </w:p>
          <w:p w14:paraId="608BDDB5" w14:textId="77777777" w:rsidR="00A75951" w:rsidRPr="00687154" w:rsidRDefault="00A75951" w:rsidP="00933106">
            <w:pPr>
              <w:numPr>
                <w:ilvl w:val="0"/>
                <w:numId w:val="15"/>
              </w:num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poetic/aesthetic</w:t>
            </w:r>
          </w:p>
          <w:p w14:paraId="4EC061B4" w14:textId="57B5D087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 xml:space="preserve">focus </w:t>
            </w:r>
          </w:p>
          <w:p w14:paraId="28F0F2F6" w14:textId="21C9288E" w:rsidR="00BB626F" w:rsidRPr="00687154" w:rsidRDefault="00BB626F" w:rsidP="00933106">
            <w:pPr>
              <w:ind w:left="300" w:hanging="283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markers</w:t>
            </w:r>
          </w:p>
          <w:p w14:paraId="70C5418B" w14:textId="77777777" w:rsidR="00A75951" w:rsidRPr="00687154" w:rsidRDefault="00A75951" w:rsidP="00933106">
            <w:pPr>
              <w:ind w:left="284"/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</w:p>
        </w:tc>
        <w:tc>
          <w:tcPr>
            <w:tcW w:w="1846" w:type="pct"/>
          </w:tcPr>
          <w:p w14:paraId="5A7054B3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</w:p>
          <w:p w14:paraId="226E43C0" w14:textId="4425C64D" w:rsidR="00A75951" w:rsidRPr="00687154" w:rsidRDefault="00A75951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</w:p>
        </w:tc>
      </w:tr>
      <w:tr w:rsidR="00E120BF" w:rsidRPr="00687154" w14:paraId="475CF5F4" w14:textId="77777777" w:rsidTr="00664BB9">
        <w:tc>
          <w:tcPr>
            <w:tcW w:w="1421" w:type="pct"/>
          </w:tcPr>
          <w:p w14:paraId="115F0DA1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  <w:p w14:paraId="069A931D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REGISTER</w:t>
            </w:r>
          </w:p>
        </w:tc>
        <w:tc>
          <w:tcPr>
            <w:tcW w:w="1732" w:type="pct"/>
          </w:tcPr>
          <w:p w14:paraId="711680D7" w14:textId="77777777" w:rsidR="00A75951" w:rsidRPr="00687154" w:rsidRDefault="00A75951" w:rsidP="00687154">
            <w:pPr>
              <w:rPr>
                <w:rFonts w:ascii="Century Schoolbook" w:hAnsi="Century Schoolbook" w:cs="Times New Roman"/>
                <w:bCs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lang w:val="en-US"/>
              </w:rPr>
              <w:t>FIELD</w:t>
            </w:r>
          </w:p>
          <w:p w14:paraId="48CE8F05" w14:textId="52B65D15" w:rsidR="00B52C78" w:rsidRPr="00687154" w:rsidRDefault="00B52C78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it-IT"/>
              </w:rPr>
            </w:pPr>
            <w:proofErr w:type="spellStart"/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it-IT"/>
              </w:rPr>
              <w:t>Spec.</w:t>
            </w:r>
            <w:proofErr w:type="gramStart"/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it-IT"/>
              </w:rPr>
              <w:t>ed</w:t>
            </w:r>
            <w:proofErr w:type="spellEnd"/>
            <w:proofErr w:type="gramEnd"/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it-IT"/>
              </w:rPr>
              <w:t xml:space="preserve"> v non-</w:t>
            </w:r>
            <w:proofErr w:type="spellStart"/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it-IT"/>
              </w:rPr>
              <w:t>spec.ed</w:t>
            </w:r>
            <w:proofErr w:type="spellEnd"/>
          </w:p>
          <w:p w14:paraId="1E265BD8" w14:textId="30DED147" w:rsidR="00AC647C" w:rsidRPr="00687154" w:rsidRDefault="00AC647C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</w:rPr>
              <w:t>Type of text-general v in detail-social activity: gen v particular reader</w:t>
            </w:r>
          </w:p>
          <w:p w14:paraId="5632F1CB" w14:textId="77777777" w:rsidR="00687154" w:rsidRDefault="00687154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</w:p>
          <w:p w14:paraId="0759A521" w14:textId="340F9E26" w:rsidR="00A75951" w:rsidRPr="00687154" w:rsidRDefault="00A75951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TENOR</w:t>
            </w:r>
          </w:p>
          <w:p w14:paraId="7F4B0544" w14:textId="77777777" w:rsidR="00AC647C" w:rsidRPr="00687154" w:rsidRDefault="00AC647C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 xml:space="preserve">Level of formality: frozen, formal, </w:t>
            </w: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lastRenderedPageBreak/>
              <w:t>consultative, casual, intimate</w:t>
            </w:r>
          </w:p>
          <w:p w14:paraId="015E0C92" w14:textId="3ABC9505" w:rsidR="00AC647C" w:rsidRPr="00687154" w:rsidRDefault="00AC647C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Power relations: equal</w:t>
            </w: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/unequal</w:t>
            </w:r>
          </w:p>
          <w:p w14:paraId="73CAF423" w14:textId="3A717800" w:rsidR="00AC647C" w:rsidRPr="00687154" w:rsidRDefault="00AC647C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Closeness: distant/neutral/close</w:t>
            </w:r>
          </w:p>
          <w:p w14:paraId="759278C4" w14:textId="7E720FDC" w:rsidR="00BB626F" w:rsidRPr="00687154" w:rsidRDefault="00BB626F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Role relationships: agentive roles</w:t>
            </w:r>
          </w:p>
          <w:p w14:paraId="78CB7819" w14:textId="6FBAA69D" w:rsidR="00BB626F" w:rsidRPr="00687154" w:rsidRDefault="00BB626F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Social roles</w:t>
            </w:r>
          </w:p>
          <w:p w14:paraId="40299D64" w14:textId="0FEF0443" w:rsidR="00BB626F" w:rsidRPr="00687154" w:rsidRDefault="00BB626F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Social distance</w:t>
            </w:r>
          </w:p>
          <w:p w14:paraId="0D161E19" w14:textId="0210FA9F" w:rsidR="00B52C78" w:rsidRPr="00687154" w:rsidRDefault="00BB626F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The dialogic dimension</w:t>
            </w:r>
          </w:p>
          <w:p w14:paraId="75E72823" w14:textId="085303DC" w:rsidR="00723C2A" w:rsidRPr="00687154" w:rsidRDefault="00723C2A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Modality</w:t>
            </w:r>
          </w:p>
          <w:p w14:paraId="6C66A2F2" w14:textId="7056F934" w:rsidR="00723C2A" w:rsidRPr="00687154" w:rsidRDefault="00723C2A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Writer’s stance</w:t>
            </w:r>
          </w:p>
          <w:p w14:paraId="38BC8A3A" w14:textId="77777777" w:rsidR="00687154" w:rsidRDefault="00687154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</w:p>
          <w:p w14:paraId="3B278B26" w14:textId="1E01739A" w:rsidR="00664BB9" w:rsidRPr="00687154" w:rsidRDefault="00A75951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MODE</w:t>
            </w:r>
          </w:p>
          <w:p w14:paraId="19B7884D" w14:textId="59B61826" w:rsidR="00664BB9" w:rsidRPr="00687154" w:rsidRDefault="00664BB9" w:rsidP="00664BB9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Role</w:t>
            </w:r>
            <w:r w:rsidR="00723C2A"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 xml:space="preserve">: ancillary or constitutive </w:t>
            </w:r>
          </w:p>
          <w:p w14:paraId="00EAE7AB" w14:textId="2D1C1243" w:rsidR="00664BB9" w:rsidRPr="00687154" w:rsidRDefault="00664BB9" w:rsidP="00664BB9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lang w:val="en-US"/>
              </w:rPr>
              <w:t>Channel</w:t>
            </w:r>
            <w:r w:rsidR="00723C2A" w:rsidRPr="00687154">
              <w:rPr>
                <w:rFonts w:ascii="Century Schoolbook" w:hAnsi="Century Schoolbook" w:cs="Times New Roman"/>
                <w:bCs/>
                <w:lang w:val="en-US"/>
              </w:rPr>
              <w:t>: written, spoken, spoken to be written, written to be spoken</w:t>
            </w:r>
          </w:p>
          <w:p w14:paraId="1483401B" w14:textId="77777777" w:rsidR="00723C2A" w:rsidRPr="00687154" w:rsidRDefault="00664BB9" w:rsidP="00664BB9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Directionality</w:t>
            </w:r>
            <w:r w:rsidR="00723C2A"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 xml:space="preserve">: </w:t>
            </w:r>
            <w:proofErr w:type="spellStart"/>
            <w:r w:rsidR="00723C2A"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uni</w:t>
            </w:r>
            <w:proofErr w:type="spellEnd"/>
            <w:r w:rsidR="00723C2A"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 xml:space="preserve"> v bi</w:t>
            </w:r>
          </w:p>
          <w:p w14:paraId="14F7D30B" w14:textId="77777777" w:rsidR="00723C2A" w:rsidRPr="00687154" w:rsidRDefault="00723C2A" w:rsidP="00664BB9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Media</w:t>
            </w:r>
          </w:p>
          <w:p w14:paraId="4035B3A2" w14:textId="6D8D19AA" w:rsidR="00664BB9" w:rsidRPr="00687154" w:rsidRDefault="00723C2A" w:rsidP="00664BB9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Preparation: spontaneous v prepared</w:t>
            </w:r>
            <w:r w:rsidR="00664BB9"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 xml:space="preserve"> </w:t>
            </w:r>
          </w:p>
          <w:p w14:paraId="1520A18E" w14:textId="45F6A9EB" w:rsidR="00664BB9" w:rsidRPr="00687154" w:rsidRDefault="00664BB9" w:rsidP="00723C2A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846" w:type="pct"/>
          </w:tcPr>
          <w:p w14:paraId="1FE291C4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  <w:p w14:paraId="673069EF" w14:textId="77777777" w:rsidR="00A75951" w:rsidRPr="00687154" w:rsidRDefault="00A75951" w:rsidP="00933106">
            <w:pPr>
              <w:pStyle w:val="Default"/>
              <w:rPr>
                <w:rFonts w:ascii="Century Schoolbook" w:hAnsi="Century Schoolbook"/>
                <w:lang w:val="en-GB"/>
              </w:rPr>
            </w:pPr>
          </w:p>
        </w:tc>
      </w:tr>
      <w:tr w:rsidR="00664BB9" w:rsidRPr="00687154" w14:paraId="494FDDA5" w14:textId="77777777" w:rsidTr="00664BB9">
        <w:tc>
          <w:tcPr>
            <w:tcW w:w="1421" w:type="pct"/>
          </w:tcPr>
          <w:p w14:paraId="3CE00B1D" w14:textId="4DFF5389" w:rsidR="00664BB9" w:rsidRPr="00687154" w:rsidRDefault="00664BB9" w:rsidP="00933106">
            <w:pPr>
              <w:rPr>
                <w:rFonts w:ascii="Century Schoolbook" w:hAnsi="Century Schoolbook" w:cs="Times New Roman"/>
                <w:b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lang w:val="en-US"/>
              </w:rPr>
              <w:t>WERLICH’S TEXT TYPE</w:t>
            </w:r>
          </w:p>
        </w:tc>
        <w:tc>
          <w:tcPr>
            <w:tcW w:w="1732" w:type="pct"/>
          </w:tcPr>
          <w:p w14:paraId="45489208" w14:textId="77777777" w:rsidR="00664BB9" w:rsidRPr="00687154" w:rsidRDefault="00664BB9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DESCRIPTIVE</w:t>
            </w:r>
          </w:p>
          <w:p w14:paraId="03C40C1A" w14:textId="67DF70F9" w:rsidR="003D3566" w:rsidRPr="00687154" w:rsidRDefault="003D3566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markers</w:t>
            </w:r>
          </w:p>
          <w:p w14:paraId="66F3C42B" w14:textId="77777777" w:rsidR="00664BB9" w:rsidRPr="00687154" w:rsidRDefault="00664BB9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NARRATIVE</w:t>
            </w:r>
          </w:p>
          <w:p w14:paraId="06F675E2" w14:textId="59053824" w:rsidR="003D3566" w:rsidRPr="00687154" w:rsidRDefault="003D3566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markers</w:t>
            </w:r>
          </w:p>
          <w:p w14:paraId="734D2095" w14:textId="77777777" w:rsidR="00664BB9" w:rsidRPr="00687154" w:rsidRDefault="00664BB9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ARGUMENTATIVE</w:t>
            </w:r>
          </w:p>
          <w:p w14:paraId="2FF96A13" w14:textId="786308EE" w:rsidR="003D3566" w:rsidRPr="00687154" w:rsidRDefault="003D3566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markers</w:t>
            </w:r>
          </w:p>
          <w:p w14:paraId="5899ADAB" w14:textId="77777777" w:rsidR="00664BB9" w:rsidRPr="00687154" w:rsidRDefault="00664BB9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INSTRUCTIVE</w:t>
            </w:r>
          </w:p>
          <w:p w14:paraId="4BB723C0" w14:textId="0C6D555D" w:rsidR="003D3566" w:rsidRPr="00687154" w:rsidRDefault="003D3566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markers</w:t>
            </w:r>
          </w:p>
          <w:p w14:paraId="7EAE563B" w14:textId="77777777" w:rsidR="00664BB9" w:rsidRPr="00687154" w:rsidRDefault="00664BB9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EXPOSITORY</w:t>
            </w:r>
          </w:p>
          <w:p w14:paraId="4781FB10" w14:textId="5DC90960" w:rsidR="00664BB9" w:rsidRPr="00687154" w:rsidRDefault="00687154" w:rsidP="00E120BF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m</w:t>
            </w:r>
            <w:r w:rsidR="003D3566" w:rsidRPr="00687154">
              <w:rPr>
                <w:rFonts w:ascii="Century Schoolbook" w:hAnsi="Century Schoolbook" w:cs="Times New Roman"/>
                <w:lang w:val="en-US"/>
              </w:rPr>
              <w:t>arkers</w:t>
            </w:r>
          </w:p>
          <w:p w14:paraId="7A1728FB" w14:textId="15A669BD" w:rsidR="00687154" w:rsidRPr="00687154" w:rsidRDefault="00687154" w:rsidP="00E120BF">
            <w:pPr>
              <w:rPr>
                <w:rFonts w:ascii="Century Schoolbook" w:hAnsi="Century Schoolbook" w:cs="Times New Roman"/>
                <w:lang w:val="en-US"/>
              </w:rPr>
            </w:pPr>
          </w:p>
        </w:tc>
        <w:tc>
          <w:tcPr>
            <w:tcW w:w="1846" w:type="pct"/>
          </w:tcPr>
          <w:p w14:paraId="658C1008" w14:textId="77777777" w:rsidR="00664BB9" w:rsidRPr="00687154" w:rsidRDefault="00664BB9" w:rsidP="00933106">
            <w:pPr>
              <w:rPr>
                <w:rFonts w:ascii="Century Schoolbook" w:hAnsi="Century Schoolbook" w:cs="Times New Roman"/>
                <w:b/>
              </w:rPr>
            </w:pPr>
          </w:p>
        </w:tc>
      </w:tr>
      <w:tr w:rsidR="00E120BF" w:rsidRPr="00687154" w14:paraId="5AF6665A" w14:textId="77777777" w:rsidTr="00664BB9">
        <w:tc>
          <w:tcPr>
            <w:tcW w:w="1421" w:type="pct"/>
            <w:vMerge w:val="restart"/>
          </w:tcPr>
          <w:p w14:paraId="2FF5240C" w14:textId="67463277" w:rsidR="00E120BF" w:rsidRPr="00687154" w:rsidRDefault="00E120BF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STYLE</w:t>
            </w:r>
          </w:p>
          <w:p w14:paraId="5A552136" w14:textId="77777777" w:rsidR="00E120BF" w:rsidRPr="00687154" w:rsidRDefault="00E120BF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  <w:p w14:paraId="6A749ABA" w14:textId="77777777" w:rsidR="00E120BF" w:rsidRPr="00687154" w:rsidRDefault="00E120BF" w:rsidP="00E120BF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732" w:type="pct"/>
          </w:tcPr>
          <w:p w14:paraId="00820BA9" w14:textId="77777777" w:rsidR="00E120BF" w:rsidRPr="00687154" w:rsidRDefault="00E120BF" w:rsidP="00E120BF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FIGURATIVE LANGUAGE</w:t>
            </w:r>
          </w:p>
          <w:p w14:paraId="38899FCB" w14:textId="3FBA541B" w:rsidR="00E120BF" w:rsidRPr="00687154" w:rsidRDefault="00687154" w:rsidP="00E120BF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Metaphor, pun, personification, syllepsis, meton</w:t>
            </w: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y</w:t>
            </w: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my, etc.</w:t>
            </w:r>
          </w:p>
          <w:p w14:paraId="4739937E" w14:textId="77777777" w:rsidR="00EE600E" w:rsidRDefault="00EE600E" w:rsidP="00E120BF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</w:p>
          <w:p w14:paraId="1D71D121" w14:textId="4CE34E24" w:rsidR="00E120BF" w:rsidRPr="00687154" w:rsidRDefault="00E120BF" w:rsidP="00E120BF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GRAPHOLOGY</w:t>
            </w:r>
          </w:p>
          <w:p w14:paraId="26EE6B87" w14:textId="1F9D2B42" w:rsidR="00E120BF" w:rsidRPr="00687154" w:rsidRDefault="00687154" w:rsidP="00E120BF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Paragraph division, font, punctuation, spelling, etc.</w:t>
            </w:r>
          </w:p>
          <w:p w14:paraId="48171C76" w14:textId="77777777" w:rsidR="00EE600E" w:rsidRDefault="00EE600E" w:rsidP="00E120BF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</w:p>
          <w:p w14:paraId="3FBD9AB9" w14:textId="06DC2F81" w:rsidR="00E120BF" w:rsidRPr="00687154" w:rsidRDefault="00E120BF" w:rsidP="00E120BF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PHONOLOGY</w:t>
            </w:r>
          </w:p>
          <w:p w14:paraId="1F09DF48" w14:textId="77777777" w:rsidR="00687154" w:rsidRPr="00687154" w:rsidRDefault="00687154" w:rsidP="00687154">
            <w:pPr>
              <w:rPr>
                <w:rFonts w:ascii="Century Schoolbook" w:hAnsi="Century Schoolbook" w:cs="Times New Roman"/>
                <w:kern w:val="0"/>
                <w:lang w:val="en-US"/>
              </w:rPr>
            </w:pPr>
            <w:r w:rsidRPr="00687154">
              <w:rPr>
                <w:rFonts w:ascii="Century Schoolbook" w:hAnsi="Century Schoolbook" w:cs="Times New Roman"/>
                <w:kern w:val="0"/>
                <w:lang w:val="en-US"/>
              </w:rPr>
              <w:lastRenderedPageBreak/>
              <w:t>Segmental: Alliteration, Assonance, Onomatopoeia</w:t>
            </w:r>
          </w:p>
          <w:p w14:paraId="0EC22170" w14:textId="58C7995B" w:rsidR="00E120BF" w:rsidRPr="00687154" w:rsidRDefault="00687154" w:rsidP="00687154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Suprasegmental: Rhyme, rhythm, sound-symbolism</w:t>
            </w:r>
          </w:p>
        </w:tc>
        <w:tc>
          <w:tcPr>
            <w:tcW w:w="1846" w:type="pct"/>
          </w:tcPr>
          <w:p w14:paraId="4889805B" w14:textId="77777777" w:rsidR="00E120BF" w:rsidRPr="00687154" w:rsidRDefault="00E120BF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</w:p>
          <w:p w14:paraId="5E0E0583" w14:textId="2E9680FF" w:rsidR="00E120BF" w:rsidRPr="00687154" w:rsidRDefault="00E120BF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</w:p>
        </w:tc>
      </w:tr>
      <w:tr w:rsidR="00E120BF" w:rsidRPr="00687154" w14:paraId="1DD54BAE" w14:textId="77777777" w:rsidTr="00664BB9">
        <w:tc>
          <w:tcPr>
            <w:tcW w:w="1421" w:type="pct"/>
            <w:vMerge/>
          </w:tcPr>
          <w:p w14:paraId="24810FE8" w14:textId="56A18E6F" w:rsidR="00E120BF" w:rsidRPr="00687154" w:rsidRDefault="00E120BF" w:rsidP="00E120BF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732" w:type="pct"/>
          </w:tcPr>
          <w:p w14:paraId="5529AD45" w14:textId="77777777" w:rsidR="00E120BF" w:rsidRPr="00687154" w:rsidRDefault="00687154" w:rsidP="00E120BF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Individual/Conventional</w:t>
            </w:r>
          </w:p>
          <w:p w14:paraId="6D791C50" w14:textId="77777777" w:rsidR="00687154" w:rsidRPr="00687154" w:rsidRDefault="00687154" w:rsidP="00E120BF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Nominal</w:t>
            </w: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/</w:t>
            </w: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Verbal</w:t>
            </w:r>
          </w:p>
          <w:p w14:paraId="5A402691" w14:textId="77777777" w:rsidR="00687154" w:rsidRPr="00687154" w:rsidRDefault="00687154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Personal/Impersonal</w:t>
            </w:r>
          </w:p>
          <w:p w14:paraId="632B946E" w14:textId="16BFD05F" w:rsidR="00687154" w:rsidRPr="00687154" w:rsidRDefault="00687154" w:rsidP="00E120BF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1846" w:type="pct"/>
          </w:tcPr>
          <w:p w14:paraId="19EA1BD3" w14:textId="77777777" w:rsidR="00E120BF" w:rsidRPr="00687154" w:rsidRDefault="00E120BF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  <w:p w14:paraId="6248CC5F" w14:textId="77777777" w:rsidR="00E120BF" w:rsidRPr="00687154" w:rsidRDefault="00E120BF" w:rsidP="00933106">
            <w:pPr>
              <w:rPr>
                <w:rFonts w:ascii="Century Schoolbook" w:hAnsi="Century Schoolbook" w:cs="Times New Roman"/>
                <w:bCs/>
                <w:i/>
                <w:iCs/>
                <w:sz w:val="24"/>
                <w:szCs w:val="24"/>
                <w:lang w:val="en-US"/>
              </w:rPr>
            </w:pPr>
          </w:p>
        </w:tc>
      </w:tr>
      <w:tr w:rsidR="002076E1" w:rsidRPr="00687154" w14:paraId="063B6718" w14:textId="77777777" w:rsidTr="00664BB9">
        <w:tc>
          <w:tcPr>
            <w:tcW w:w="1421" w:type="pct"/>
          </w:tcPr>
          <w:p w14:paraId="757AC7CF" w14:textId="73293D04" w:rsidR="002076E1" w:rsidRPr="00687154" w:rsidRDefault="002076E1" w:rsidP="008C1653">
            <w:pPr>
              <w:rPr>
                <w:rFonts w:ascii="Century Schoolbook" w:hAnsi="Century Schoolbook" w:cs="Times New Roman"/>
                <w:b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lang w:val="en-US"/>
              </w:rPr>
              <w:t>HYMES’ Communicative Competence</w:t>
            </w:r>
          </w:p>
        </w:tc>
        <w:tc>
          <w:tcPr>
            <w:tcW w:w="1732" w:type="pct"/>
          </w:tcPr>
          <w:p w14:paraId="163A93F0" w14:textId="189F49E0" w:rsidR="002076E1" w:rsidRPr="00687154" w:rsidRDefault="002076E1" w:rsidP="008C1653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Possible</w:t>
            </w:r>
          </w:p>
          <w:p w14:paraId="643278F4" w14:textId="49238D8D" w:rsidR="002076E1" w:rsidRPr="00687154" w:rsidRDefault="002076E1" w:rsidP="008C1653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Feasible</w:t>
            </w:r>
          </w:p>
          <w:p w14:paraId="11D24260" w14:textId="77777777" w:rsidR="002076E1" w:rsidRPr="00687154" w:rsidRDefault="002076E1" w:rsidP="008C1653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Appropriate</w:t>
            </w:r>
          </w:p>
          <w:p w14:paraId="160F83DA" w14:textId="77777777" w:rsidR="002076E1" w:rsidRDefault="002076E1" w:rsidP="008C1653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Performed</w:t>
            </w:r>
          </w:p>
          <w:p w14:paraId="02503F8C" w14:textId="68A7CDDC" w:rsidR="00B41AE3" w:rsidRPr="00687154" w:rsidRDefault="00B41AE3" w:rsidP="008C1653">
            <w:pPr>
              <w:rPr>
                <w:rFonts w:ascii="Century Schoolbook" w:hAnsi="Century Schoolbook" w:cs="Times New Roman"/>
                <w:lang w:val="en-US"/>
              </w:rPr>
            </w:pPr>
          </w:p>
        </w:tc>
        <w:tc>
          <w:tcPr>
            <w:tcW w:w="1846" w:type="pct"/>
          </w:tcPr>
          <w:p w14:paraId="5BA28E56" w14:textId="77777777" w:rsidR="002076E1" w:rsidRPr="00687154" w:rsidRDefault="002076E1" w:rsidP="008C1653">
            <w:pPr>
              <w:rPr>
                <w:rFonts w:ascii="Century Schoolbook" w:hAnsi="Century Schoolbook" w:cs="Times New Roman"/>
                <w:b/>
                <w:lang w:val="en-US"/>
              </w:rPr>
            </w:pPr>
          </w:p>
        </w:tc>
      </w:tr>
      <w:tr w:rsidR="00E120BF" w:rsidRPr="00687154" w14:paraId="359E5088" w14:textId="77777777" w:rsidTr="00664BB9">
        <w:tc>
          <w:tcPr>
            <w:tcW w:w="1421" w:type="pct"/>
          </w:tcPr>
          <w:p w14:paraId="2397D3DB" w14:textId="77777777" w:rsidR="00E120BF" w:rsidRPr="00687154" w:rsidRDefault="00E120BF" w:rsidP="008C1653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COHERENCE</w:t>
            </w:r>
          </w:p>
          <w:p w14:paraId="12A72F8F" w14:textId="77777777" w:rsidR="00E120BF" w:rsidRPr="00687154" w:rsidRDefault="00E120BF" w:rsidP="008C1653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</w:p>
        </w:tc>
        <w:tc>
          <w:tcPr>
            <w:tcW w:w="1732" w:type="pct"/>
          </w:tcPr>
          <w:p w14:paraId="5B051C5A" w14:textId="7DD7FBCE" w:rsidR="00C35BB9" w:rsidRPr="00687154" w:rsidRDefault="00C35BB9" w:rsidP="00C35BB9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time-ordered sequences</w:t>
            </w:r>
          </w:p>
          <w:p w14:paraId="6A88E337" w14:textId="77777777" w:rsidR="00C35BB9" w:rsidRPr="00687154" w:rsidRDefault="00C35BB9" w:rsidP="00C35BB9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cause-effect</w:t>
            </w:r>
          </w:p>
          <w:p w14:paraId="3E9AB2FD" w14:textId="77777777" w:rsidR="002076E1" w:rsidRPr="00687154" w:rsidRDefault="002076E1" w:rsidP="002076E1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problem-solution</w:t>
            </w:r>
          </w:p>
          <w:p w14:paraId="10D23005" w14:textId="3BD4B65D" w:rsidR="00C35BB9" w:rsidRPr="00687154" w:rsidRDefault="002076E1" w:rsidP="00C35BB9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instrument-achievement</w:t>
            </w:r>
          </w:p>
          <w:p w14:paraId="03CD950A" w14:textId="77777777" w:rsidR="00C35BB9" w:rsidRPr="00687154" w:rsidRDefault="00C35BB9" w:rsidP="00C35BB9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phenomenon-reason</w:t>
            </w:r>
          </w:p>
          <w:p w14:paraId="35A64773" w14:textId="77777777" w:rsidR="00C35BB9" w:rsidRPr="00687154" w:rsidRDefault="00C35BB9" w:rsidP="00352DB1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phenomenon-example</w:t>
            </w:r>
          </w:p>
          <w:p w14:paraId="32AE6B64" w14:textId="26469D02" w:rsidR="00687154" w:rsidRPr="00687154" w:rsidRDefault="00687154" w:rsidP="00352DB1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</w:p>
        </w:tc>
        <w:tc>
          <w:tcPr>
            <w:tcW w:w="1846" w:type="pct"/>
          </w:tcPr>
          <w:p w14:paraId="685A9DF0" w14:textId="77777777" w:rsidR="00E120BF" w:rsidRPr="00687154" w:rsidRDefault="00E120BF" w:rsidP="008C1653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  <w:p w14:paraId="7769EC62" w14:textId="77777777" w:rsidR="00E120BF" w:rsidRPr="00687154" w:rsidRDefault="00E120BF" w:rsidP="008C1653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</w:tc>
      </w:tr>
      <w:tr w:rsidR="00E120BF" w:rsidRPr="00687154" w14:paraId="7792E143" w14:textId="77777777" w:rsidTr="00664BB9">
        <w:tc>
          <w:tcPr>
            <w:tcW w:w="1421" w:type="pct"/>
          </w:tcPr>
          <w:p w14:paraId="14835696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GRAMMATICAL COHESION</w:t>
            </w:r>
          </w:p>
          <w:p w14:paraId="0D9D6BE5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(surface relations which link words and expressions in a text)</w:t>
            </w:r>
          </w:p>
        </w:tc>
        <w:tc>
          <w:tcPr>
            <w:tcW w:w="1732" w:type="pct"/>
          </w:tcPr>
          <w:p w14:paraId="36E600B4" w14:textId="3325CD44" w:rsidR="00A75951" w:rsidRPr="00687154" w:rsidRDefault="00A75951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REFERENCE (personal pronouns, determiners, possessives</w:t>
            </w:r>
            <w:r w:rsidR="009961DC"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, deictics</w:t>
            </w: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)</w:t>
            </w:r>
          </w:p>
          <w:p w14:paraId="0E31738C" w14:textId="77777777" w:rsidR="00EE600E" w:rsidRDefault="00EE600E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</w:p>
          <w:p w14:paraId="30B5C73E" w14:textId="39ABC857" w:rsidR="00A75951" w:rsidRPr="00687154" w:rsidRDefault="00A75951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SUBSTITUTION</w:t>
            </w:r>
          </w:p>
          <w:p w14:paraId="68FE4042" w14:textId="77777777" w:rsidR="00EE600E" w:rsidRDefault="00EE600E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</w:p>
          <w:p w14:paraId="48A964CC" w14:textId="1A2A6F58" w:rsidR="00A75951" w:rsidRPr="00687154" w:rsidRDefault="00A75951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ELLIPSIS</w:t>
            </w:r>
          </w:p>
          <w:p w14:paraId="3AB5A60F" w14:textId="77777777" w:rsidR="00EE600E" w:rsidRDefault="00EE600E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</w:p>
          <w:p w14:paraId="258CC6B2" w14:textId="7CF41424" w:rsidR="00A75951" w:rsidRPr="00687154" w:rsidRDefault="00A75951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CONJUNCTION (additive, adversative, causal, temporal)</w:t>
            </w:r>
          </w:p>
          <w:p w14:paraId="24AF5350" w14:textId="77777777" w:rsidR="00A75951" w:rsidRPr="00687154" w:rsidRDefault="00A75951" w:rsidP="00933106">
            <w:pPr>
              <w:ind w:left="284" w:hanging="284"/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1846" w:type="pct"/>
          </w:tcPr>
          <w:p w14:paraId="751BE3D3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 xml:space="preserve"> </w:t>
            </w:r>
          </w:p>
          <w:p w14:paraId="41BC804D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</w:tc>
      </w:tr>
      <w:tr w:rsidR="00E120BF" w:rsidRPr="00687154" w14:paraId="6752818C" w14:textId="77777777" w:rsidTr="00664BB9">
        <w:tc>
          <w:tcPr>
            <w:tcW w:w="1421" w:type="pct"/>
          </w:tcPr>
          <w:p w14:paraId="0D2FEAE8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LEXICAL COHESION</w:t>
            </w:r>
          </w:p>
          <w:p w14:paraId="598C60F7" w14:textId="126DD7B9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(surface relations which link words and expressions in a text)</w:t>
            </w:r>
          </w:p>
        </w:tc>
        <w:tc>
          <w:tcPr>
            <w:tcW w:w="1732" w:type="pct"/>
          </w:tcPr>
          <w:p w14:paraId="7492D94E" w14:textId="77777777" w:rsidR="00A75951" w:rsidRPr="00687154" w:rsidRDefault="00A75951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REITERATION (synonym, superordinate, general word)</w:t>
            </w:r>
          </w:p>
          <w:p w14:paraId="40A78E88" w14:textId="77777777" w:rsidR="00A75951" w:rsidRPr="00687154" w:rsidRDefault="00A75951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  <w:t>COLLOCATION (opposites, ordered series, meronyms: part/whole, part/part</w:t>
            </w:r>
          </w:p>
          <w:p w14:paraId="7713C15C" w14:textId="77777777" w:rsidR="00A75951" w:rsidRPr="00687154" w:rsidRDefault="00A75951" w:rsidP="00687154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1846" w:type="pct"/>
          </w:tcPr>
          <w:p w14:paraId="597E8F76" w14:textId="77777777" w:rsidR="00A75951" w:rsidRPr="00687154" w:rsidRDefault="00A75951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</w:tc>
      </w:tr>
      <w:tr w:rsidR="00664BB9" w:rsidRPr="00687154" w14:paraId="62ACE404" w14:textId="77777777" w:rsidTr="00664BB9">
        <w:tc>
          <w:tcPr>
            <w:tcW w:w="1421" w:type="pct"/>
            <w:vMerge w:val="restart"/>
          </w:tcPr>
          <w:p w14:paraId="496B9275" w14:textId="77777777" w:rsidR="00664BB9" w:rsidRPr="00687154" w:rsidRDefault="00664BB9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  <w:t>THEME / RHEME</w:t>
            </w:r>
          </w:p>
          <w:p w14:paraId="3EDE7DF4" w14:textId="77777777" w:rsidR="00664BB9" w:rsidRPr="00687154" w:rsidRDefault="00664BB9" w:rsidP="00933106">
            <w:pPr>
              <w:rPr>
                <w:rFonts w:ascii="Century Schoolbook" w:hAnsi="Century Schoolbook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732" w:type="pct"/>
          </w:tcPr>
          <w:p w14:paraId="0F3C78CA" w14:textId="77777777" w:rsidR="00664BB9" w:rsidRPr="00687154" w:rsidRDefault="00664BB9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Marked / Unmarked</w:t>
            </w:r>
          </w:p>
          <w:p w14:paraId="2AD0D67B" w14:textId="77777777" w:rsidR="00664BB9" w:rsidRPr="00687154" w:rsidRDefault="00664BB9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Deviation devices:</w:t>
            </w:r>
          </w:p>
          <w:p w14:paraId="677CDAFB" w14:textId="639EA046" w:rsidR="00664BB9" w:rsidRPr="00687154" w:rsidRDefault="00664BB9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- fronting</w:t>
            </w:r>
          </w:p>
          <w:p w14:paraId="12DCBA9C" w14:textId="6C646C60" w:rsidR="00664BB9" w:rsidRPr="00687154" w:rsidRDefault="00664BB9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- inversion</w:t>
            </w:r>
          </w:p>
          <w:p w14:paraId="5EE9E0DC" w14:textId="1ADD3901" w:rsidR="009961DC" w:rsidRPr="00687154" w:rsidRDefault="009961DC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 xml:space="preserve">- </w:t>
            </w:r>
            <w:proofErr w:type="spellStart"/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clefting</w:t>
            </w:r>
            <w:proofErr w:type="spellEnd"/>
          </w:p>
          <w:p w14:paraId="497B5847" w14:textId="3DE46B0D" w:rsidR="009961DC" w:rsidRPr="00687154" w:rsidRDefault="009961DC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lastRenderedPageBreak/>
              <w:t>-</w:t>
            </w:r>
            <w:proofErr w:type="spellStart"/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pseudoclefting</w:t>
            </w:r>
            <w:proofErr w:type="spellEnd"/>
          </w:p>
          <w:p w14:paraId="561D2705" w14:textId="78691446" w:rsidR="00664BB9" w:rsidRPr="00687154" w:rsidRDefault="00664BB9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- end focus</w:t>
            </w:r>
          </w:p>
          <w:p w14:paraId="7B31398E" w14:textId="77777777" w:rsidR="00664BB9" w:rsidRPr="00687154" w:rsidRDefault="00664BB9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-</w:t>
            </w:r>
            <w:r w:rsidRPr="00687154">
              <w:rPr>
                <w:rFonts w:ascii="Century Schoolbook" w:hAnsi="Century Schoolbook" w:cs="Times New Roman"/>
                <w:lang w:val="en-US"/>
              </w:rPr>
              <w:t xml:space="preserve"> right</w:t>
            </w: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/left dislocation</w:t>
            </w:r>
          </w:p>
          <w:p w14:paraId="30BFCA46" w14:textId="6EEBF44B" w:rsidR="00664BB9" w:rsidRPr="00687154" w:rsidRDefault="00664BB9" w:rsidP="00933106">
            <w:pPr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</w:pPr>
            <w:r w:rsidRPr="00687154">
              <w:rPr>
                <w:rFonts w:ascii="Century Schoolbook" w:hAnsi="Century Schoolbook" w:cs="Times New Roman"/>
                <w:sz w:val="24"/>
                <w:szCs w:val="24"/>
                <w:lang w:val="en-US"/>
              </w:rPr>
              <w:t>-active/Passive</w:t>
            </w:r>
          </w:p>
        </w:tc>
        <w:tc>
          <w:tcPr>
            <w:tcW w:w="1846" w:type="pct"/>
          </w:tcPr>
          <w:p w14:paraId="3BAFCF34" w14:textId="51D0C19F" w:rsidR="00664BB9" w:rsidRPr="00687154" w:rsidRDefault="00664BB9" w:rsidP="00933106">
            <w:pPr>
              <w:rPr>
                <w:rFonts w:ascii="Century Schoolbook" w:hAnsi="Century Schoolbook" w:cs="Times New Roman"/>
                <w:bCs/>
                <w:sz w:val="24"/>
                <w:szCs w:val="24"/>
                <w:lang w:val="en-US"/>
              </w:rPr>
            </w:pPr>
          </w:p>
        </w:tc>
      </w:tr>
      <w:tr w:rsidR="00664BB9" w:rsidRPr="00687154" w14:paraId="22185683" w14:textId="77777777" w:rsidTr="00664BB9">
        <w:tc>
          <w:tcPr>
            <w:tcW w:w="1421" w:type="pct"/>
            <w:vMerge/>
          </w:tcPr>
          <w:p w14:paraId="4F32E91C" w14:textId="77777777" w:rsidR="00664BB9" w:rsidRPr="00687154" w:rsidRDefault="00664BB9" w:rsidP="00933106">
            <w:pPr>
              <w:rPr>
                <w:rFonts w:ascii="Century Schoolbook" w:hAnsi="Century Schoolbook" w:cs="Times New Roman"/>
                <w:b/>
                <w:lang w:val="en-US"/>
              </w:rPr>
            </w:pPr>
          </w:p>
        </w:tc>
        <w:tc>
          <w:tcPr>
            <w:tcW w:w="1732" w:type="pct"/>
          </w:tcPr>
          <w:p w14:paraId="2D435B58" w14:textId="4E36087B" w:rsidR="00664BB9" w:rsidRPr="00687154" w:rsidRDefault="00664BB9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Themati</w:t>
            </w:r>
            <w:r w:rsidR="00766E00" w:rsidRPr="00687154">
              <w:rPr>
                <w:rFonts w:ascii="Century Schoolbook" w:hAnsi="Century Schoolbook" w:cs="Times New Roman"/>
                <w:lang w:val="en-US"/>
              </w:rPr>
              <w:t>c</w:t>
            </w:r>
            <w:r w:rsidRPr="00687154">
              <w:rPr>
                <w:rFonts w:ascii="Century Schoolbook" w:hAnsi="Century Schoolbook" w:cs="Times New Roman"/>
                <w:lang w:val="en-US"/>
              </w:rPr>
              <w:t xml:space="preserve"> progression</w:t>
            </w:r>
            <w:r w:rsidR="00766E00" w:rsidRPr="00687154">
              <w:rPr>
                <w:rFonts w:ascii="Century Schoolbook" w:hAnsi="Century Schoolbook" w:cs="Times New Roman"/>
                <w:lang w:val="en-US"/>
              </w:rPr>
              <w:t>s</w:t>
            </w:r>
          </w:p>
          <w:p w14:paraId="1448FEE4" w14:textId="268DBC32" w:rsidR="00664BB9" w:rsidRPr="00687154" w:rsidRDefault="00664BB9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-linear</w:t>
            </w:r>
            <w:r w:rsidR="009961DC" w:rsidRPr="00687154">
              <w:rPr>
                <w:rFonts w:ascii="Century Schoolbook" w:hAnsi="Century Schoolbook" w:cs="Times New Roman"/>
                <w:lang w:val="en-US"/>
              </w:rPr>
              <w:t xml:space="preserve"> thematization of rhemes</w:t>
            </w:r>
          </w:p>
          <w:p w14:paraId="6EEFF02F" w14:textId="77777777" w:rsidR="00664BB9" w:rsidRPr="00687154" w:rsidRDefault="00664BB9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-constant theme</w:t>
            </w:r>
          </w:p>
          <w:p w14:paraId="37EF16EB" w14:textId="6A4EFB5A" w:rsidR="009961DC" w:rsidRPr="00687154" w:rsidRDefault="009961DC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-split rheme</w:t>
            </w:r>
          </w:p>
          <w:p w14:paraId="7BD87E90" w14:textId="7442704C" w:rsidR="00664BB9" w:rsidRPr="00687154" w:rsidRDefault="00664BB9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-</w:t>
            </w:r>
            <w:r w:rsidR="009961DC" w:rsidRPr="00687154">
              <w:rPr>
                <w:rFonts w:ascii="Century Schoolbook" w:hAnsi="Century Schoolbook" w:cs="Times New Roman"/>
                <w:lang w:val="en-US"/>
              </w:rPr>
              <w:t xml:space="preserve">subsequent </w:t>
            </w:r>
            <w:r w:rsidRPr="00687154">
              <w:rPr>
                <w:rFonts w:ascii="Century Schoolbook" w:hAnsi="Century Schoolbook" w:cs="Times New Roman"/>
                <w:lang w:val="en-US"/>
              </w:rPr>
              <w:t xml:space="preserve">constant </w:t>
            </w:r>
            <w:r w:rsidR="009961DC" w:rsidRPr="00687154">
              <w:rPr>
                <w:rFonts w:ascii="Century Schoolbook" w:hAnsi="Century Schoolbook" w:cs="Times New Roman"/>
                <w:lang w:val="en-US"/>
              </w:rPr>
              <w:t>t</w:t>
            </w:r>
            <w:r w:rsidRPr="00687154">
              <w:rPr>
                <w:rFonts w:ascii="Century Schoolbook" w:hAnsi="Century Schoolbook" w:cs="Times New Roman"/>
                <w:lang w:val="en-US"/>
              </w:rPr>
              <w:t>heme</w:t>
            </w:r>
            <w:r w:rsidR="009961DC" w:rsidRPr="00687154">
              <w:rPr>
                <w:rFonts w:ascii="Century Schoolbook" w:hAnsi="Century Schoolbook" w:cs="Times New Roman"/>
                <w:lang w:val="en-US"/>
              </w:rPr>
              <w:t xml:space="preserve">s related to </w:t>
            </w:r>
            <w:proofErr w:type="gramStart"/>
            <w:r w:rsidR="009961DC" w:rsidRPr="00687154">
              <w:rPr>
                <w:rFonts w:ascii="Century Schoolbook" w:hAnsi="Century Schoolbook" w:cs="Times New Roman"/>
                <w:lang w:val="en-US"/>
              </w:rPr>
              <w:t>I</w:t>
            </w:r>
            <w:proofErr w:type="gramEnd"/>
            <w:r w:rsidR="009961DC" w:rsidRPr="00687154">
              <w:rPr>
                <w:rFonts w:ascii="Century Schoolbook" w:hAnsi="Century Schoolbook" w:cs="Times New Roman"/>
                <w:lang w:val="en-US"/>
              </w:rPr>
              <w:t xml:space="preserve"> rheme</w:t>
            </w:r>
          </w:p>
          <w:p w14:paraId="73272BD3" w14:textId="3D95E01E" w:rsidR="009961DC" w:rsidRPr="00687154" w:rsidRDefault="00664BB9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-</w:t>
            </w:r>
            <w:r w:rsidR="009961DC" w:rsidRPr="00687154">
              <w:rPr>
                <w:rFonts w:ascii="Century Schoolbook" w:hAnsi="Century Schoolbook" w:cs="Times New Roman"/>
                <w:lang w:val="en-US"/>
              </w:rPr>
              <w:t>subsequent new themes related to a constant rheme</w:t>
            </w:r>
          </w:p>
          <w:p w14:paraId="22254DB8" w14:textId="0CE1A223" w:rsidR="00664BB9" w:rsidRPr="00687154" w:rsidRDefault="009961DC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 xml:space="preserve">- </w:t>
            </w:r>
            <w:r w:rsidRPr="00687154">
              <w:rPr>
                <w:rFonts w:ascii="Century Schoolbook" w:hAnsi="Century Schoolbook" w:cs="Times New Roman"/>
                <w:lang w:val="en-US"/>
              </w:rPr>
              <w:t>subsequent themes</w:t>
            </w:r>
            <w:r w:rsidRPr="00687154">
              <w:rPr>
                <w:rFonts w:ascii="Century Schoolbook" w:hAnsi="Century Schoolbook" w:cs="Times New Roman"/>
                <w:lang w:val="en-US"/>
              </w:rPr>
              <w:t xml:space="preserve"> derived from a </w:t>
            </w:r>
            <w:r w:rsidR="00664BB9" w:rsidRPr="00687154">
              <w:rPr>
                <w:rFonts w:ascii="Century Schoolbook" w:hAnsi="Century Schoolbook" w:cs="Times New Roman"/>
                <w:lang w:val="en-US"/>
              </w:rPr>
              <w:t>hypertheme</w:t>
            </w:r>
            <w:r w:rsidRPr="00687154">
              <w:rPr>
                <w:rFonts w:ascii="Century Schoolbook" w:hAnsi="Century Schoolbook" w:cs="Times New Roman"/>
                <w:lang w:val="en-US"/>
              </w:rPr>
              <w:t xml:space="preserve"> </w:t>
            </w:r>
          </w:p>
          <w:p w14:paraId="6F25AEC3" w14:textId="6D249A64" w:rsidR="00766E00" w:rsidRPr="00687154" w:rsidRDefault="00766E00" w:rsidP="00933106">
            <w:pPr>
              <w:rPr>
                <w:rFonts w:ascii="Century Schoolbook" w:hAnsi="Century Schoolbook" w:cs="Times New Roman"/>
                <w:lang w:val="en-US"/>
              </w:rPr>
            </w:pPr>
          </w:p>
        </w:tc>
        <w:tc>
          <w:tcPr>
            <w:tcW w:w="1846" w:type="pct"/>
          </w:tcPr>
          <w:p w14:paraId="13AE55A5" w14:textId="77777777" w:rsidR="00664BB9" w:rsidRPr="00687154" w:rsidRDefault="00664BB9" w:rsidP="00933106">
            <w:pPr>
              <w:rPr>
                <w:rFonts w:ascii="Century Schoolbook" w:hAnsi="Century Schoolbook" w:cs="Times New Roman"/>
                <w:bCs/>
                <w:lang w:val="en-US"/>
              </w:rPr>
            </w:pPr>
          </w:p>
        </w:tc>
      </w:tr>
      <w:tr w:rsidR="002076E1" w:rsidRPr="00687154" w14:paraId="124A103B" w14:textId="77777777" w:rsidTr="00664BB9">
        <w:tc>
          <w:tcPr>
            <w:tcW w:w="1421" w:type="pct"/>
          </w:tcPr>
          <w:p w14:paraId="26833AB4" w14:textId="326B1A4B" w:rsidR="002076E1" w:rsidRPr="00687154" w:rsidRDefault="002076E1" w:rsidP="00933106">
            <w:pPr>
              <w:rPr>
                <w:rFonts w:ascii="Century Schoolbook" w:hAnsi="Century Schoolbook" w:cs="Times New Roman"/>
                <w:b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lang w:val="en-US"/>
              </w:rPr>
              <w:t>GRICE’s Maxims</w:t>
            </w:r>
          </w:p>
        </w:tc>
        <w:tc>
          <w:tcPr>
            <w:tcW w:w="1732" w:type="pct"/>
          </w:tcPr>
          <w:p w14:paraId="49A8171C" w14:textId="0EE790AC" w:rsidR="002076E1" w:rsidRPr="00687154" w:rsidRDefault="00AF78CC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Quantity</w:t>
            </w:r>
          </w:p>
          <w:p w14:paraId="7B99CC64" w14:textId="64CF2538" w:rsidR="00AF78CC" w:rsidRPr="00687154" w:rsidRDefault="00AF78CC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Quality</w:t>
            </w:r>
          </w:p>
          <w:p w14:paraId="30D69207" w14:textId="77777777" w:rsidR="00AF78CC" w:rsidRPr="00687154" w:rsidRDefault="00AF78CC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Manner</w:t>
            </w:r>
          </w:p>
          <w:p w14:paraId="12637B64" w14:textId="77777777" w:rsidR="00AF78CC" w:rsidRPr="00687154" w:rsidRDefault="00AF78CC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Relation</w:t>
            </w:r>
          </w:p>
          <w:p w14:paraId="136FE1C9" w14:textId="72E7FD64" w:rsidR="00687154" w:rsidRPr="00687154" w:rsidRDefault="00687154" w:rsidP="00933106">
            <w:pPr>
              <w:rPr>
                <w:rFonts w:ascii="Century Schoolbook" w:hAnsi="Century Schoolbook" w:cs="Times New Roman"/>
                <w:lang w:val="en-US"/>
              </w:rPr>
            </w:pPr>
          </w:p>
        </w:tc>
        <w:tc>
          <w:tcPr>
            <w:tcW w:w="1846" w:type="pct"/>
          </w:tcPr>
          <w:p w14:paraId="4635A00E" w14:textId="77777777" w:rsidR="002076E1" w:rsidRPr="00687154" w:rsidRDefault="002076E1" w:rsidP="00933106">
            <w:pPr>
              <w:rPr>
                <w:rFonts w:ascii="Century Schoolbook" w:hAnsi="Century Schoolbook" w:cs="Times New Roman"/>
                <w:bCs/>
                <w:lang w:val="en-US"/>
              </w:rPr>
            </w:pPr>
          </w:p>
        </w:tc>
      </w:tr>
      <w:tr w:rsidR="002076E1" w:rsidRPr="00687154" w14:paraId="7375905A" w14:textId="77777777" w:rsidTr="00664BB9">
        <w:tc>
          <w:tcPr>
            <w:tcW w:w="1421" w:type="pct"/>
          </w:tcPr>
          <w:p w14:paraId="50FCC74F" w14:textId="77777777" w:rsidR="002076E1" w:rsidRPr="00687154" w:rsidRDefault="002076E1" w:rsidP="00933106">
            <w:pPr>
              <w:rPr>
                <w:rFonts w:ascii="Century Schoolbook" w:hAnsi="Century Schoolbook" w:cs="Times New Roman"/>
                <w:b/>
                <w:lang w:val="en-US"/>
              </w:rPr>
            </w:pPr>
            <w:r w:rsidRPr="00687154">
              <w:rPr>
                <w:rFonts w:ascii="Century Schoolbook" w:hAnsi="Century Schoolbook" w:cs="Times New Roman"/>
                <w:b/>
                <w:lang w:val="en-US"/>
              </w:rPr>
              <w:t>IMAGE</w:t>
            </w:r>
          </w:p>
          <w:p w14:paraId="49F06213" w14:textId="77777777" w:rsidR="002076E1" w:rsidRPr="00687154" w:rsidRDefault="002076E1" w:rsidP="00933106">
            <w:pPr>
              <w:rPr>
                <w:rFonts w:ascii="Century Schoolbook" w:hAnsi="Century Schoolbook" w:cs="Times New Roman"/>
                <w:b/>
                <w:lang w:val="en-US"/>
              </w:rPr>
            </w:pPr>
          </w:p>
          <w:p w14:paraId="09054BF5" w14:textId="7353524D" w:rsidR="002076E1" w:rsidRPr="00687154" w:rsidRDefault="002076E1" w:rsidP="00933106">
            <w:pPr>
              <w:rPr>
                <w:rFonts w:ascii="Century Schoolbook" w:hAnsi="Century Schoolbook" w:cs="Times New Roman"/>
                <w:b/>
                <w:lang w:val="en-US"/>
              </w:rPr>
            </w:pPr>
          </w:p>
        </w:tc>
        <w:tc>
          <w:tcPr>
            <w:tcW w:w="1732" w:type="pct"/>
          </w:tcPr>
          <w:p w14:paraId="5A8C77FA" w14:textId="77777777" w:rsidR="002076E1" w:rsidRPr="00687154" w:rsidRDefault="002076E1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Linguistic message</w:t>
            </w:r>
          </w:p>
          <w:p w14:paraId="5ED987D8" w14:textId="77777777" w:rsidR="002076E1" w:rsidRPr="00687154" w:rsidRDefault="002076E1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Denotative message</w:t>
            </w:r>
          </w:p>
          <w:p w14:paraId="01BBCCE2" w14:textId="77777777" w:rsidR="002076E1" w:rsidRPr="00687154" w:rsidRDefault="002076E1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Connotative message</w:t>
            </w:r>
          </w:p>
          <w:p w14:paraId="0E6CDCEF" w14:textId="56D88954" w:rsidR="002076E1" w:rsidRPr="00687154" w:rsidRDefault="002076E1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The ideational metafunction</w:t>
            </w:r>
          </w:p>
          <w:p w14:paraId="36757455" w14:textId="78953510" w:rsidR="002076E1" w:rsidRPr="00687154" w:rsidRDefault="002076E1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The interpersonal metafunction: participants, gaze, style, size of frame, social distance, perspective, involvement, and angles</w:t>
            </w:r>
          </w:p>
          <w:p w14:paraId="44A6DDF7" w14:textId="77777777" w:rsidR="002076E1" w:rsidRPr="00687154" w:rsidRDefault="002076E1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Modality</w:t>
            </w:r>
          </w:p>
          <w:p w14:paraId="740ED884" w14:textId="77777777" w:rsidR="002076E1" w:rsidRPr="00687154" w:rsidRDefault="002076E1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>The textual metafunction</w:t>
            </w:r>
          </w:p>
          <w:p w14:paraId="2B3FAA3B" w14:textId="4D4F3E1E" w:rsidR="002076E1" w:rsidRPr="00687154" w:rsidRDefault="002076E1" w:rsidP="00933106">
            <w:pPr>
              <w:rPr>
                <w:rFonts w:ascii="Century Schoolbook" w:hAnsi="Century Schoolbook" w:cs="Times New Roman"/>
                <w:lang w:val="en-US"/>
              </w:rPr>
            </w:pPr>
            <w:r w:rsidRPr="00687154">
              <w:rPr>
                <w:rFonts w:ascii="Century Schoolbook" w:hAnsi="Century Schoolbook" w:cs="Times New Roman"/>
                <w:lang w:val="en-US"/>
              </w:rPr>
              <w:t xml:space="preserve"> </w:t>
            </w:r>
          </w:p>
        </w:tc>
        <w:tc>
          <w:tcPr>
            <w:tcW w:w="1846" w:type="pct"/>
          </w:tcPr>
          <w:p w14:paraId="44726410" w14:textId="77777777" w:rsidR="002076E1" w:rsidRPr="00687154" w:rsidRDefault="002076E1" w:rsidP="00933106">
            <w:pPr>
              <w:rPr>
                <w:rFonts w:ascii="Century Schoolbook" w:hAnsi="Century Schoolbook" w:cs="Times New Roman"/>
                <w:bCs/>
                <w:lang w:val="en-US"/>
              </w:rPr>
            </w:pPr>
          </w:p>
        </w:tc>
      </w:tr>
    </w:tbl>
    <w:p w14:paraId="0E5E338E" w14:textId="77777777" w:rsidR="00A75951" w:rsidRPr="00A75951" w:rsidRDefault="00A75951">
      <w:pPr>
        <w:rPr>
          <w:lang w:val="en-US"/>
        </w:rPr>
      </w:pPr>
    </w:p>
    <w:sectPr w:rsidR="00A75951" w:rsidRPr="00A759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937D2"/>
    <w:multiLevelType w:val="hybridMultilevel"/>
    <w:tmpl w:val="006EB3A6"/>
    <w:lvl w:ilvl="0" w:tplc="FE9C2EA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i w:val="0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B62C10"/>
    <w:multiLevelType w:val="hybridMultilevel"/>
    <w:tmpl w:val="8AA0B6E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DC77BB"/>
    <w:multiLevelType w:val="hybridMultilevel"/>
    <w:tmpl w:val="3946AD2E"/>
    <w:lvl w:ilvl="0" w:tplc="535ECA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24E236A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36CBF6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2D2EEAC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D292A754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CA8CD868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C900ADDA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3A96DA32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3D8CB386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E7B580C"/>
    <w:multiLevelType w:val="hybridMultilevel"/>
    <w:tmpl w:val="7EC6DE2C"/>
    <w:lvl w:ilvl="0" w:tplc="F3FA3DD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7D77AD"/>
    <w:multiLevelType w:val="hybridMultilevel"/>
    <w:tmpl w:val="F7E8201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E927CB"/>
    <w:multiLevelType w:val="hybridMultilevel"/>
    <w:tmpl w:val="F594F670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C40B45"/>
    <w:multiLevelType w:val="hybridMultilevel"/>
    <w:tmpl w:val="0BFAF5E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35474A"/>
    <w:multiLevelType w:val="hybridMultilevel"/>
    <w:tmpl w:val="653E5B94"/>
    <w:lvl w:ilvl="0" w:tplc="08090017">
      <w:start w:val="1"/>
      <w:numFmt w:val="lowerLetter"/>
      <w:lvlText w:val="%1)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0F829E6"/>
    <w:multiLevelType w:val="hybridMultilevel"/>
    <w:tmpl w:val="F5D0E230"/>
    <w:lvl w:ilvl="0" w:tplc="D3DC456A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DE2662"/>
    <w:multiLevelType w:val="hybridMultilevel"/>
    <w:tmpl w:val="282EF674"/>
    <w:lvl w:ilvl="0" w:tplc="7FE270E2">
      <w:start w:val="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EF003D"/>
    <w:multiLevelType w:val="hybridMultilevel"/>
    <w:tmpl w:val="A3C659D4"/>
    <w:lvl w:ilvl="0" w:tplc="DF521024">
      <w:start w:val="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4C5C9B"/>
    <w:multiLevelType w:val="hybridMultilevel"/>
    <w:tmpl w:val="C2163F0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DC256E"/>
    <w:multiLevelType w:val="hybridMultilevel"/>
    <w:tmpl w:val="460806D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173267"/>
    <w:multiLevelType w:val="hybridMultilevel"/>
    <w:tmpl w:val="5F12ABA2"/>
    <w:lvl w:ilvl="0" w:tplc="077461E8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FF6BD3"/>
    <w:multiLevelType w:val="hybridMultilevel"/>
    <w:tmpl w:val="7436C40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65112A"/>
    <w:multiLevelType w:val="hybridMultilevel"/>
    <w:tmpl w:val="780281F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3180635">
    <w:abstractNumId w:val="2"/>
  </w:num>
  <w:num w:numId="2" w16cid:durableId="1236281241">
    <w:abstractNumId w:val="4"/>
  </w:num>
  <w:num w:numId="3" w16cid:durableId="1427845559">
    <w:abstractNumId w:val="13"/>
  </w:num>
  <w:num w:numId="4" w16cid:durableId="893664795">
    <w:abstractNumId w:val="14"/>
  </w:num>
  <w:num w:numId="5" w16cid:durableId="178087367">
    <w:abstractNumId w:val="8"/>
  </w:num>
  <w:num w:numId="6" w16cid:durableId="188034030">
    <w:abstractNumId w:val="12"/>
  </w:num>
  <w:num w:numId="7" w16cid:durableId="1980380322">
    <w:abstractNumId w:val="11"/>
  </w:num>
  <w:num w:numId="8" w16cid:durableId="27875993">
    <w:abstractNumId w:val="6"/>
  </w:num>
  <w:num w:numId="9" w16cid:durableId="1760520760">
    <w:abstractNumId w:val="9"/>
  </w:num>
  <w:num w:numId="10" w16cid:durableId="286280985">
    <w:abstractNumId w:val="0"/>
  </w:num>
  <w:num w:numId="11" w16cid:durableId="2007856912">
    <w:abstractNumId w:val="10"/>
  </w:num>
  <w:num w:numId="12" w16cid:durableId="643462534">
    <w:abstractNumId w:val="3"/>
  </w:num>
  <w:num w:numId="13" w16cid:durableId="541594949">
    <w:abstractNumId w:val="7"/>
  </w:num>
  <w:num w:numId="14" w16cid:durableId="1419593745">
    <w:abstractNumId w:val="15"/>
  </w:num>
  <w:num w:numId="15" w16cid:durableId="1289973257">
    <w:abstractNumId w:val="1"/>
  </w:num>
  <w:num w:numId="16" w16cid:durableId="189708795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F89"/>
    <w:rsid w:val="002076E1"/>
    <w:rsid w:val="002544A5"/>
    <w:rsid w:val="00272346"/>
    <w:rsid w:val="002F6FF3"/>
    <w:rsid w:val="00352DB1"/>
    <w:rsid w:val="003B6CCE"/>
    <w:rsid w:val="003D3566"/>
    <w:rsid w:val="004A32F0"/>
    <w:rsid w:val="00664BB9"/>
    <w:rsid w:val="00687154"/>
    <w:rsid w:val="006C50AA"/>
    <w:rsid w:val="00723C2A"/>
    <w:rsid w:val="00766E00"/>
    <w:rsid w:val="008003CB"/>
    <w:rsid w:val="00933106"/>
    <w:rsid w:val="00964EC3"/>
    <w:rsid w:val="00971509"/>
    <w:rsid w:val="00974DE6"/>
    <w:rsid w:val="00980F89"/>
    <w:rsid w:val="009961DC"/>
    <w:rsid w:val="00A63C00"/>
    <w:rsid w:val="00A75951"/>
    <w:rsid w:val="00A9270A"/>
    <w:rsid w:val="00AC647C"/>
    <w:rsid w:val="00AF78CC"/>
    <w:rsid w:val="00B41AE3"/>
    <w:rsid w:val="00B425D0"/>
    <w:rsid w:val="00B52C78"/>
    <w:rsid w:val="00BB626F"/>
    <w:rsid w:val="00C35BB9"/>
    <w:rsid w:val="00CE76D7"/>
    <w:rsid w:val="00D35791"/>
    <w:rsid w:val="00D50D5E"/>
    <w:rsid w:val="00E120BF"/>
    <w:rsid w:val="00E72CC9"/>
    <w:rsid w:val="00EE600E"/>
    <w:rsid w:val="00FF5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1C8F460"/>
  <w15:chartTrackingRefBased/>
  <w15:docId w15:val="{3A791DAA-1673-B546-BBEB-F86FA723F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5951"/>
    <w:pPr>
      <w:spacing w:after="200" w:line="276" w:lineRule="auto"/>
      <w:ind w:left="720"/>
      <w:contextualSpacing/>
    </w:pPr>
    <w:rPr>
      <w:sz w:val="22"/>
      <w:szCs w:val="22"/>
      <w:lang w:val="it-IT"/>
    </w:rPr>
  </w:style>
  <w:style w:type="table" w:styleId="TableGrid">
    <w:name w:val="Table Grid"/>
    <w:basedOn w:val="TableNormal"/>
    <w:uiPriority w:val="39"/>
    <w:rsid w:val="00A75951"/>
    <w:rPr>
      <w:kern w:val="0"/>
      <w:sz w:val="22"/>
      <w:szCs w:val="22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75951"/>
    <w:pPr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4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23</cp:revision>
  <dcterms:created xsi:type="dcterms:W3CDTF">2023-12-12T09:38:00Z</dcterms:created>
  <dcterms:modified xsi:type="dcterms:W3CDTF">2023-12-18T19:49:00Z</dcterms:modified>
</cp:coreProperties>
</file>