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D7D546" w14:textId="77777777" w:rsidR="00916DD6" w:rsidRDefault="00916DD6" w:rsidP="00916DD6">
      <w:pPr>
        <w:pStyle w:val="Default"/>
        <w:jc w:val="center"/>
        <w:rPr>
          <w:sz w:val="32"/>
          <w:szCs w:val="32"/>
        </w:rPr>
      </w:pPr>
      <w:r>
        <w:rPr>
          <w:sz w:val="32"/>
          <w:szCs w:val="32"/>
        </w:rPr>
        <w:t>Lengua española 1 – (Magistral)</w:t>
      </w:r>
    </w:p>
    <w:p w14:paraId="691DD02B" w14:textId="58873531" w:rsidR="00916DD6" w:rsidRPr="00C57613" w:rsidRDefault="00916DD6" w:rsidP="00916DD6">
      <w:pPr>
        <w:pStyle w:val="Default"/>
        <w:jc w:val="center"/>
        <w:rPr>
          <w:sz w:val="18"/>
          <w:szCs w:val="18"/>
        </w:rPr>
      </w:pPr>
      <w:r>
        <w:rPr>
          <w:sz w:val="18"/>
          <w:szCs w:val="18"/>
        </w:rPr>
        <w:t>Año académico 202</w:t>
      </w:r>
      <w:r w:rsidR="006513F5">
        <w:rPr>
          <w:sz w:val="18"/>
          <w:szCs w:val="18"/>
        </w:rPr>
        <w:t>3</w:t>
      </w:r>
      <w:r>
        <w:rPr>
          <w:sz w:val="18"/>
          <w:szCs w:val="18"/>
        </w:rPr>
        <w:t>-2</w:t>
      </w:r>
      <w:r w:rsidR="006513F5">
        <w:rPr>
          <w:sz w:val="18"/>
          <w:szCs w:val="18"/>
        </w:rPr>
        <w:t>4</w:t>
      </w:r>
    </w:p>
    <w:p w14:paraId="37C7F7A2" w14:textId="77777777" w:rsidR="00916DD6" w:rsidRDefault="00916DD6" w:rsidP="00916DD6">
      <w:pPr>
        <w:pStyle w:val="Default"/>
        <w:numPr>
          <w:ilvl w:val="0"/>
          <w:numId w:val="1"/>
        </w:numPr>
        <w:rPr>
          <w:rFonts w:ascii="Calibri" w:hAnsi="Calibri" w:cs="Calibri"/>
          <w:sz w:val="18"/>
          <w:szCs w:val="18"/>
        </w:rPr>
      </w:pPr>
    </w:p>
    <w:p w14:paraId="0D73DEEA" w14:textId="77777777" w:rsidR="00916DD6" w:rsidRDefault="00916DD6" w:rsidP="00916DD6">
      <w:pPr>
        <w:pStyle w:val="Default"/>
        <w:sectPr w:rsidR="00916DD6" w:rsidSect="00D5424F">
          <w:pgSz w:w="11906" w:h="16838"/>
          <w:pgMar w:top="1417" w:right="1701" w:bottom="1417" w:left="1701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14:paraId="313B816A" w14:textId="77777777" w:rsidR="00916DD6" w:rsidRDefault="00916DD6" w:rsidP="00916DD6">
      <w:pPr>
        <w:pStyle w:val="Default"/>
      </w:pPr>
      <w:r>
        <w:t>Contenidos funcionales</w:t>
      </w:r>
    </w:p>
    <w:p w14:paraId="52E08125" w14:textId="77777777" w:rsidR="00916DD6" w:rsidRPr="004A57F7" w:rsidRDefault="00916DD6" w:rsidP="00916DD6">
      <w:pPr>
        <w:pStyle w:val="Default"/>
        <w:numPr>
          <w:ilvl w:val="0"/>
          <w:numId w:val="6"/>
        </w:numPr>
        <w:rPr>
          <w:sz w:val="18"/>
          <w:szCs w:val="18"/>
        </w:rPr>
      </w:pPr>
      <w:r>
        <w:rPr>
          <w:sz w:val="18"/>
          <w:szCs w:val="18"/>
        </w:rPr>
        <w:t>Hablar del carácter y de las cualidades personales</w:t>
      </w:r>
      <w:r w:rsidRPr="004A57F7">
        <w:rPr>
          <w:sz w:val="18"/>
          <w:szCs w:val="18"/>
        </w:rPr>
        <w:t>.</w:t>
      </w:r>
    </w:p>
    <w:p w14:paraId="09C746C8" w14:textId="77777777" w:rsidR="00916DD6" w:rsidRPr="003509D2" w:rsidRDefault="00916DD6" w:rsidP="00916DD6">
      <w:pPr>
        <w:pStyle w:val="Default"/>
        <w:numPr>
          <w:ilvl w:val="0"/>
          <w:numId w:val="6"/>
        </w:numPr>
        <w:rPr>
          <w:sz w:val="18"/>
          <w:szCs w:val="18"/>
        </w:rPr>
      </w:pPr>
      <w:r>
        <w:rPr>
          <w:sz w:val="18"/>
          <w:szCs w:val="18"/>
        </w:rPr>
        <w:t>Expresar gustos, preferencias y aversión</w:t>
      </w:r>
    </w:p>
    <w:p w14:paraId="3CF30E12" w14:textId="77777777" w:rsidR="00916DD6" w:rsidRPr="004A2748" w:rsidRDefault="00916DD6" w:rsidP="00916DD6">
      <w:pPr>
        <w:pStyle w:val="Default"/>
        <w:numPr>
          <w:ilvl w:val="0"/>
          <w:numId w:val="6"/>
        </w:numPr>
        <w:rPr>
          <w:sz w:val="18"/>
          <w:szCs w:val="18"/>
        </w:rPr>
      </w:pPr>
      <w:r w:rsidRPr="004A2748">
        <w:rPr>
          <w:sz w:val="18"/>
          <w:szCs w:val="18"/>
        </w:rPr>
        <w:t>Expresar lo deseable, lo posible y lo probable</w:t>
      </w:r>
      <w:r>
        <w:rPr>
          <w:sz w:val="18"/>
          <w:szCs w:val="18"/>
        </w:rPr>
        <w:t>.</w:t>
      </w:r>
    </w:p>
    <w:p w14:paraId="536F90D8" w14:textId="77777777" w:rsidR="00916DD6" w:rsidRDefault="00916DD6" w:rsidP="00916DD6">
      <w:pPr>
        <w:pStyle w:val="Default"/>
        <w:numPr>
          <w:ilvl w:val="0"/>
          <w:numId w:val="6"/>
        </w:numPr>
        <w:rPr>
          <w:sz w:val="18"/>
          <w:szCs w:val="18"/>
        </w:rPr>
      </w:pPr>
      <w:r>
        <w:rPr>
          <w:sz w:val="18"/>
          <w:szCs w:val="18"/>
        </w:rPr>
        <w:t>Invitar, hacer propuestas, aceptarlas y rechazarlas</w:t>
      </w:r>
      <w:r w:rsidRPr="004A2748">
        <w:rPr>
          <w:sz w:val="18"/>
          <w:szCs w:val="18"/>
        </w:rPr>
        <w:t>.</w:t>
      </w:r>
    </w:p>
    <w:p w14:paraId="7A14932B" w14:textId="77777777" w:rsidR="00916DD6" w:rsidRPr="004026F3" w:rsidRDefault="00916DD6" w:rsidP="00916DD6">
      <w:pPr>
        <w:pStyle w:val="Default"/>
        <w:numPr>
          <w:ilvl w:val="0"/>
          <w:numId w:val="6"/>
        </w:numPr>
        <w:rPr>
          <w:sz w:val="18"/>
          <w:szCs w:val="18"/>
        </w:rPr>
      </w:pPr>
      <w:r w:rsidRPr="004026F3">
        <w:rPr>
          <w:sz w:val="18"/>
          <w:szCs w:val="18"/>
        </w:rPr>
        <w:t xml:space="preserve"> Argumentación y contraargumentación.</w:t>
      </w:r>
    </w:p>
    <w:p w14:paraId="025EDD9F" w14:textId="77777777" w:rsidR="00916DD6" w:rsidRDefault="00916DD6" w:rsidP="00916DD6">
      <w:pPr>
        <w:pStyle w:val="Default"/>
        <w:numPr>
          <w:ilvl w:val="0"/>
          <w:numId w:val="6"/>
        </w:numPr>
        <w:rPr>
          <w:sz w:val="18"/>
          <w:szCs w:val="18"/>
        </w:rPr>
      </w:pPr>
      <w:r>
        <w:rPr>
          <w:sz w:val="18"/>
          <w:szCs w:val="18"/>
        </w:rPr>
        <w:t>Expresar acuerdo y desacuerdo</w:t>
      </w:r>
      <w:r w:rsidRPr="004A2748">
        <w:rPr>
          <w:sz w:val="18"/>
          <w:szCs w:val="18"/>
        </w:rPr>
        <w:t>.</w:t>
      </w:r>
    </w:p>
    <w:p w14:paraId="0C68E020" w14:textId="77777777" w:rsidR="00916DD6" w:rsidRDefault="00916DD6" w:rsidP="00916DD6">
      <w:pPr>
        <w:pStyle w:val="Default"/>
        <w:numPr>
          <w:ilvl w:val="0"/>
          <w:numId w:val="6"/>
        </w:numPr>
        <w:rPr>
          <w:sz w:val="18"/>
          <w:szCs w:val="18"/>
        </w:rPr>
      </w:pPr>
      <w:r>
        <w:rPr>
          <w:sz w:val="18"/>
          <w:szCs w:val="18"/>
        </w:rPr>
        <w:t>Negociar, expresar quejas o sugerencias.</w:t>
      </w:r>
    </w:p>
    <w:p w14:paraId="2E6AEA6B" w14:textId="77777777" w:rsidR="00916DD6" w:rsidRPr="004026F3" w:rsidRDefault="00916DD6" w:rsidP="00916DD6">
      <w:pPr>
        <w:pStyle w:val="Default"/>
        <w:numPr>
          <w:ilvl w:val="0"/>
          <w:numId w:val="6"/>
        </w:numPr>
        <w:rPr>
          <w:sz w:val="18"/>
          <w:szCs w:val="18"/>
        </w:rPr>
      </w:pPr>
      <w:r>
        <w:rPr>
          <w:sz w:val="18"/>
          <w:szCs w:val="18"/>
        </w:rPr>
        <w:t>Expresar causa, consecuencia, finalidad y condición</w:t>
      </w:r>
    </w:p>
    <w:p w14:paraId="56AFDD95" w14:textId="77777777" w:rsidR="00916DD6" w:rsidRPr="004026F3" w:rsidRDefault="00916DD6" w:rsidP="00916DD6">
      <w:pPr>
        <w:pStyle w:val="Default"/>
        <w:numPr>
          <w:ilvl w:val="0"/>
          <w:numId w:val="6"/>
        </w:numPr>
        <w:rPr>
          <w:sz w:val="18"/>
          <w:szCs w:val="18"/>
        </w:rPr>
      </w:pPr>
      <w:r w:rsidRPr="00310423">
        <w:rPr>
          <w:sz w:val="18"/>
          <w:szCs w:val="18"/>
        </w:rPr>
        <w:t>Adecuar las palabras a la situación de comunicación</w:t>
      </w:r>
    </w:p>
    <w:p w14:paraId="33D47C1A" w14:textId="77777777" w:rsidR="00916DD6" w:rsidRPr="00310423" w:rsidRDefault="00916DD6" w:rsidP="00916DD6">
      <w:pPr>
        <w:pStyle w:val="Default"/>
        <w:numPr>
          <w:ilvl w:val="0"/>
          <w:numId w:val="6"/>
        </w:numPr>
        <w:rPr>
          <w:sz w:val="18"/>
          <w:szCs w:val="18"/>
        </w:rPr>
      </w:pPr>
      <w:r>
        <w:rPr>
          <w:sz w:val="18"/>
          <w:szCs w:val="18"/>
        </w:rPr>
        <w:t>Redactar distintos tipos de texto: personales, reclamaciones,  laborales, oficiales, periodísticos</w:t>
      </w:r>
    </w:p>
    <w:p w14:paraId="79A9C0DE" w14:textId="77777777" w:rsidR="00916DD6" w:rsidRPr="00310423" w:rsidRDefault="00916DD6" w:rsidP="00916DD6">
      <w:pPr>
        <w:pStyle w:val="Default"/>
        <w:numPr>
          <w:ilvl w:val="0"/>
          <w:numId w:val="6"/>
        </w:numPr>
        <w:rPr>
          <w:sz w:val="18"/>
          <w:szCs w:val="18"/>
        </w:rPr>
      </w:pPr>
      <w:r w:rsidRPr="00310423">
        <w:rPr>
          <w:sz w:val="18"/>
          <w:szCs w:val="18"/>
        </w:rPr>
        <w:t>Comprender y usar el lenguaje periodístico</w:t>
      </w:r>
    </w:p>
    <w:p w14:paraId="0058F32C" w14:textId="77777777" w:rsidR="00916DD6" w:rsidRPr="00310423" w:rsidRDefault="00916DD6" w:rsidP="00916DD6">
      <w:pPr>
        <w:pStyle w:val="Default"/>
        <w:rPr>
          <w:sz w:val="18"/>
          <w:szCs w:val="18"/>
        </w:rPr>
      </w:pPr>
    </w:p>
    <w:p w14:paraId="6F758F76" w14:textId="77777777" w:rsidR="00916DD6" w:rsidRPr="00E6276B" w:rsidRDefault="00916DD6" w:rsidP="00916DD6">
      <w:pPr>
        <w:pStyle w:val="Default"/>
      </w:pPr>
      <w:r>
        <w:t xml:space="preserve">Contenidos gramaticales </w:t>
      </w:r>
      <w:r w:rsidRPr="00E6276B">
        <w:t xml:space="preserve"> </w:t>
      </w:r>
    </w:p>
    <w:p w14:paraId="0C0D8FB8" w14:textId="77777777" w:rsidR="00916DD6" w:rsidRDefault="00916DD6" w:rsidP="00916DD6">
      <w:pPr>
        <w:pStyle w:val="Default"/>
        <w:numPr>
          <w:ilvl w:val="0"/>
          <w:numId w:val="5"/>
        </w:numPr>
        <w:rPr>
          <w:sz w:val="18"/>
          <w:szCs w:val="18"/>
        </w:rPr>
      </w:pPr>
      <w:r>
        <w:rPr>
          <w:sz w:val="18"/>
          <w:szCs w:val="18"/>
        </w:rPr>
        <w:t xml:space="preserve">Revisión general del uso de Indicativo y subjuntivo </w:t>
      </w:r>
    </w:p>
    <w:p w14:paraId="7F4F2C47" w14:textId="77777777" w:rsidR="00916DD6" w:rsidRPr="004026F3" w:rsidRDefault="00916DD6" w:rsidP="00916DD6">
      <w:pPr>
        <w:pStyle w:val="Default"/>
        <w:numPr>
          <w:ilvl w:val="0"/>
          <w:numId w:val="5"/>
        </w:numPr>
        <w:rPr>
          <w:sz w:val="18"/>
          <w:szCs w:val="18"/>
        </w:rPr>
      </w:pPr>
      <w:r>
        <w:rPr>
          <w:sz w:val="18"/>
          <w:szCs w:val="18"/>
        </w:rPr>
        <w:t>Conectores y marcadores discursivos: organizadores, reformuladores,, aditivos, consecutivos, recapituladores</w:t>
      </w:r>
    </w:p>
    <w:p w14:paraId="1B62A6F7" w14:textId="77777777" w:rsidR="00916DD6" w:rsidRPr="002E4B93" w:rsidRDefault="00916DD6" w:rsidP="00916DD6">
      <w:pPr>
        <w:pStyle w:val="Default"/>
        <w:numPr>
          <w:ilvl w:val="0"/>
          <w:numId w:val="5"/>
        </w:numPr>
        <w:rPr>
          <w:sz w:val="18"/>
          <w:szCs w:val="18"/>
        </w:rPr>
      </w:pPr>
      <w:r>
        <w:rPr>
          <w:sz w:val="18"/>
          <w:szCs w:val="18"/>
        </w:rPr>
        <w:t xml:space="preserve">Expresiones para formular hipótesis , deseos, sentimientos, duda o probabilidad </w:t>
      </w:r>
    </w:p>
    <w:p w14:paraId="32AC1F48" w14:textId="77777777" w:rsidR="00916DD6" w:rsidRDefault="00916DD6" w:rsidP="00916DD6">
      <w:pPr>
        <w:pStyle w:val="Default"/>
        <w:numPr>
          <w:ilvl w:val="0"/>
          <w:numId w:val="5"/>
        </w:numPr>
        <w:rPr>
          <w:sz w:val="18"/>
          <w:szCs w:val="18"/>
        </w:rPr>
      </w:pPr>
      <w:r>
        <w:rPr>
          <w:sz w:val="18"/>
          <w:szCs w:val="18"/>
        </w:rPr>
        <w:t>Perífrasis de infinitivo, gerundio y participio.</w:t>
      </w:r>
    </w:p>
    <w:p w14:paraId="1038E6EC" w14:textId="77777777" w:rsidR="00916DD6" w:rsidRDefault="00916DD6" w:rsidP="00916DD6">
      <w:pPr>
        <w:pStyle w:val="Default"/>
        <w:numPr>
          <w:ilvl w:val="0"/>
          <w:numId w:val="5"/>
        </w:numPr>
        <w:rPr>
          <w:sz w:val="18"/>
          <w:szCs w:val="18"/>
        </w:rPr>
      </w:pPr>
      <w:r>
        <w:rPr>
          <w:sz w:val="18"/>
          <w:szCs w:val="18"/>
        </w:rPr>
        <w:t>Presencia/ausencia del artículo</w:t>
      </w:r>
    </w:p>
    <w:p w14:paraId="71FFB66F" w14:textId="77777777" w:rsidR="00916DD6" w:rsidRDefault="00916DD6" w:rsidP="00916DD6">
      <w:pPr>
        <w:pStyle w:val="Default"/>
        <w:numPr>
          <w:ilvl w:val="0"/>
          <w:numId w:val="5"/>
        </w:numPr>
        <w:rPr>
          <w:sz w:val="18"/>
          <w:szCs w:val="18"/>
        </w:rPr>
      </w:pPr>
      <w:r>
        <w:rPr>
          <w:sz w:val="18"/>
          <w:szCs w:val="18"/>
        </w:rPr>
        <w:t>Dativo ético</w:t>
      </w:r>
    </w:p>
    <w:p w14:paraId="7A06C432" w14:textId="77777777" w:rsidR="00916DD6" w:rsidRDefault="00916DD6" w:rsidP="00916DD6">
      <w:pPr>
        <w:pStyle w:val="Default"/>
        <w:numPr>
          <w:ilvl w:val="0"/>
          <w:numId w:val="5"/>
        </w:numPr>
        <w:rPr>
          <w:i/>
          <w:sz w:val="18"/>
          <w:szCs w:val="18"/>
        </w:rPr>
      </w:pPr>
      <w:r>
        <w:rPr>
          <w:sz w:val="18"/>
          <w:szCs w:val="18"/>
        </w:rPr>
        <w:t xml:space="preserve">Usos del pronombre </w:t>
      </w:r>
      <w:r w:rsidRPr="002E4B93">
        <w:rPr>
          <w:i/>
          <w:sz w:val="18"/>
          <w:szCs w:val="18"/>
        </w:rPr>
        <w:t>se</w:t>
      </w:r>
    </w:p>
    <w:p w14:paraId="70A1A660" w14:textId="77777777" w:rsidR="00916DD6" w:rsidRPr="003509D2" w:rsidRDefault="00916DD6" w:rsidP="00916DD6">
      <w:pPr>
        <w:pStyle w:val="Default"/>
        <w:numPr>
          <w:ilvl w:val="0"/>
          <w:numId w:val="5"/>
        </w:numPr>
        <w:rPr>
          <w:i/>
          <w:sz w:val="18"/>
          <w:szCs w:val="18"/>
        </w:rPr>
      </w:pPr>
      <w:r>
        <w:rPr>
          <w:sz w:val="18"/>
          <w:szCs w:val="18"/>
        </w:rPr>
        <w:t>Posición del adjetivo</w:t>
      </w:r>
    </w:p>
    <w:p w14:paraId="0478A697" w14:textId="77777777" w:rsidR="00916DD6" w:rsidRDefault="00916DD6" w:rsidP="00916DD6">
      <w:pPr>
        <w:pStyle w:val="Default"/>
        <w:numPr>
          <w:ilvl w:val="0"/>
          <w:numId w:val="5"/>
        </w:numPr>
        <w:rPr>
          <w:i/>
          <w:sz w:val="18"/>
          <w:szCs w:val="18"/>
        </w:rPr>
      </w:pPr>
      <w:r>
        <w:rPr>
          <w:sz w:val="18"/>
          <w:szCs w:val="18"/>
        </w:rPr>
        <w:t>Español de América. Principales rasgos</w:t>
      </w:r>
    </w:p>
    <w:p w14:paraId="239BB01F" w14:textId="77777777" w:rsidR="00916DD6" w:rsidRPr="00001EED" w:rsidRDefault="00916DD6" w:rsidP="00916DD6">
      <w:pPr>
        <w:pStyle w:val="Default"/>
      </w:pPr>
      <w:r w:rsidRPr="00001EED">
        <w:t>Léxico</w:t>
      </w:r>
    </w:p>
    <w:p w14:paraId="26C050C2" w14:textId="77777777" w:rsidR="00916DD6" w:rsidRDefault="00916DD6" w:rsidP="00916DD6">
      <w:pPr>
        <w:pStyle w:val="Default"/>
        <w:numPr>
          <w:ilvl w:val="0"/>
          <w:numId w:val="7"/>
        </w:numPr>
        <w:rPr>
          <w:sz w:val="18"/>
          <w:szCs w:val="18"/>
        </w:rPr>
      </w:pPr>
      <w:r>
        <w:rPr>
          <w:sz w:val="18"/>
          <w:szCs w:val="18"/>
        </w:rPr>
        <w:t>Educación y formación</w:t>
      </w:r>
    </w:p>
    <w:p w14:paraId="3AE6DE7F" w14:textId="77777777" w:rsidR="00916DD6" w:rsidRDefault="00916DD6" w:rsidP="00916DD6">
      <w:pPr>
        <w:pStyle w:val="Default"/>
        <w:numPr>
          <w:ilvl w:val="0"/>
          <w:numId w:val="7"/>
        </w:numPr>
        <w:rPr>
          <w:sz w:val="18"/>
          <w:szCs w:val="18"/>
        </w:rPr>
      </w:pPr>
      <w:r>
        <w:rPr>
          <w:sz w:val="18"/>
          <w:szCs w:val="18"/>
        </w:rPr>
        <w:t>Carácter y personalidad</w:t>
      </w:r>
    </w:p>
    <w:p w14:paraId="45F27492" w14:textId="77777777" w:rsidR="00916DD6" w:rsidRDefault="00916DD6" w:rsidP="00916DD6">
      <w:pPr>
        <w:pStyle w:val="Default"/>
        <w:numPr>
          <w:ilvl w:val="0"/>
          <w:numId w:val="7"/>
        </w:numPr>
        <w:rPr>
          <w:sz w:val="18"/>
          <w:szCs w:val="18"/>
        </w:rPr>
      </w:pPr>
      <w:r>
        <w:rPr>
          <w:sz w:val="18"/>
          <w:szCs w:val="18"/>
        </w:rPr>
        <w:t>Vida laboral</w:t>
      </w:r>
    </w:p>
    <w:p w14:paraId="016ED4FE" w14:textId="77777777" w:rsidR="00916DD6" w:rsidRDefault="00916DD6" w:rsidP="00916DD6">
      <w:pPr>
        <w:pStyle w:val="Default"/>
        <w:numPr>
          <w:ilvl w:val="0"/>
          <w:numId w:val="7"/>
        </w:numPr>
        <w:rPr>
          <w:sz w:val="18"/>
          <w:szCs w:val="18"/>
        </w:rPr>
      </w:pPr>
      <w:r>
        <w:rPr>
          <w:sz w:val="18"/>
          <w:szCs w:val="18"/>
        </w:rPr>
        <w:t>Actividades deportivas</w:t>
      </w:r>
    </w:p>
    <w:p w14:paraId="13EDC07C" w14:textId="77777777" w:rsidR="00916DD6" w:rsidRDefault="00916DD6" w:rsidP="00916DD6">
      <w:pPr>
        <w:pStyle w:val="Default"/>
        <w:numPr>
          <w:ilvl w:val="0"/>
          <w:numId w:val="7"/>
        </w:numPr>
        <w:rPr>
          <w:sz w:val="18"/>
          <w:szCs w:val="18"/>
        </w:rPr>
      </w:pPr>
      <w:r>
        <w:rPr>
          <w:sz w:val="18"/>
          <w:szCs w:val="18"/>
        </w:rPr>
        <w:t>Medios y tecnología de la información</w:t>
      </w:r>
    </w:p>
    <w:p w14:paraId="22FE0EF8" w14:textId="77777777" w:rsidR="00916DD6" w:rsidRDefault="00916DD6" w:rsidP="00916DD6">
      <w:pPr>
        <w:pStyle w:val="Default"/>
        <w:numPr>
          <w:ilvl w:val="0"/>
          <w:numId w:val="7"/>
        </w:numPr>
        <w:rPr>
          <w:sz w:val="18"/>
          <w:szCs w:val="18"/>
        </w:rPr>
      </w:pPr>
      <w:r>
        <w:rPr>
          <w:sz w:val="18"/>
          <w:szCs w:val="18"/>
        </w:rPr>
        <w:t>Salud y medicina</w:t>
      </w:r>
    </w:p>
    <w:p w14:paraId="07910EBC" w14:textId="77777777" w:rsidR="00916DD6" w:rsidRDefault="00916DD6" w:rsidP="00916DD6">
      <w:pPr>
        <w:pStyle w:val="Default"/>
        <w:numPr>
          <w:ilvl w:val="0"/>
          <w:numId w:val="7"/>
        </w:numPr>
        <w:rPr>
          <w:sz w:val="18"/>
          <w:szCs w:val="18"/>
        </w:rPr>
      </w:pPr>
      <w:r>
        <w:rPr>
          <w:sz w:val="18"/>
          <w:szCs w:val="18"/>
        </w:rPr>
        <w:t>Economía y comercio</w:t>
      </w:r>
    </w:p>
    <w:p w14:paraId="62EEFAD4" w14:textId="77777777" w:rsidR="00916DD6" w:rsidRDefault="00916DD6" w:rsidP="00916DD6">
      <w:pPr>
        <w:pStyle w:val="Default"/>
        <w:numPr>
          <w:ilvl w:val="0"/>
          <w:numId w:val="7"/>
        </w:numPr>
        <w:rPr>
          <w:sz w:val="18"/>
          <w:szCs w:val="18"/>
        </w:rPr>
      </w:pPr>
      <w:r>
        <w:rPr>
          <w:sz w:val="18"/>
          <w:szCs w:val="18"/>
        </w:rPr>
        <w:t>Investigación científica</w:t>
      </w:r>
    </w:p>
    <w:p w14:paraId="051985E0" w14:textId="77777777" w:rsidR="00916DD6" w:rsidRDefault="00916DD6" w:rsidP="00916DD6">
      <w:pPr>
        <w:pStyle w:val="Default"/>
        <w:numPr>
          <w:ilvl w:val="0"/>
          <w:numId w:val="7"/>
        </w:numPr>
        <w:rPr>
          <w:sz w:val="18"/>
          <w:szCs w:val="18"/>
        </w:rPr>
      </w:pPr>
      <w:r>
        <w:rPr>
          <w:sz w:val="18"/>
          <w:szCs w:val="18"/>
        </w:rPr>
        <w:t>Sistema político</w:t>
      </w:r>
    </w:p>
    <w:p w14:paraId="3F319EEB" w14:textId="77777777" w:rsidR="00916DD6" w:rsidRDefault="00916DD6" w:rsidP="00916DD6">
      <w:pPr>
        <w:pStyle w:val="Default"/>
        <w:numPr>
          <w:ilvl w:val="0"/>
          <w:numId w:val="7"/>
        </w:numPr>
        <w:rPr>
          <w:sz w:val="18"/>
          <w:szCs w:val="18"/>
        </w:rPr>
      </w:pPr>
      <w:r>
        <w:rPr>
          <w:sz w:val="18"/>
          <w:szCs w:val="18"/>
        </w:rPr>
        <w:t>Ley y justicia</w:t>
      </w:r>
    </w:p>
    <w:p w14:paraId="6DAA6E37" w14:textId="77777777" w:rsidR="00916DD6" w:rsidRDefault="00916DD6" w:rsidP="00916DD6">
      <w:pPr>
        <w:pStyle w:val="Default"/>
        <w:numPr>
          <w:ilvl w:val="0"/>
          <w:numId w:val="7"/>
        </w:numPr>
        <w:rPr>
          <w:sz w:val="18"/>
          <w:szCs w:val="18"/>
        </w:rPr>
      </w:pPr>
      <w:r>
        <w:rPr>
          <w:sz w:val="18"/>
          <w:szCs w:val="18"/>
        </w:rPr>
        <w:t>Geografía y clima.</w:t>
      </w:r>
    </w:p>
    <w:p w14:paraId="3E5333CF" w14:textId="77777777" w:rsidR="00916DD6" w:rsidRDefault="00916DD6" w:rsidP="00916DD6">
      <w:pPr>
        <w:pStyle w:val="Default"/>
        <w:numPr>
          <w:ilvl w:val="0"/>
          <w:numId w:val="7"/>
        </w:numPr>
        <w:rPr>
          <w:sz w:val="18"/>
          <w:szCs w:val="18"/>
        </w:rPr>
      </w:pPr>
      <w:r>
        <w:rPr>
          <w:sz w:val="18"/>
          <w:szCs w:val="18"/>
        </w:rPr>
        <w:t>Moda y espectáculos</w:t>
      </w:r>
    </w:p>
    <w:p w14:paraId="18F7618C" w14:textId="77777777" w:rsidR="00916DD6" w:rsidRDefault="00916DD6" w:rsidP="00916DD6">
      <w:pPr>
        <w:pStyle w:val="Default"/>
        <w:numPr>
          <w:ilvl w:val="0"/>
          <w:numId w:val="7"/>
        </w:numPr>
        <w:rPr>
          <w:sz w:val="18"/>
          <w:szCs w:val="18"/>
        </w:rPr>
      </w:pPr>
      <w:r>
        <w:rPr>
          <w:sz w:val="18"/>
          <w:szCs w:val="18"/>
        </w:rPr>
        <w:t>Gastronomía</w:t>
      </w:r>
    </w:p>
    <w:p w14:paraId="6565E710" w14:textId="77777777" w:rsidR="00916DD6" w:rsidRDefault="00916DD6" w:rsidP="00916DD6">
      <w:pPr>
        <w:pStyle w:val="Default"/>
        <w:numPr>
          <w:ilvl w:val="0"/>
          <w:numId w:val="7"/>
        </w:numPr>
        <w:rPr>
          <w:sz w:val="18"/>
          <w:szCs w:val="18"/>
        </w:rPr>
      </w:pPr>
      <w:r>
        <w:rPr>
          <w:sz w:val="18"/>
          <w:szCs w:val="18"/>
        </w:rPr>
        <w:t>Fauna y ecología</w:t>
      </w:r>
    </w:p>
    <w:p w14:paraId="115E3B4A" w14:textId="77777777" w:rsidR="00916DD6" w:rsidRPr="00855E94" w:rsidRDefault="00916DD6" w:rsidP="00916DD6">
      <w:pPr>
        <w:pStyle w:val="Default"/>
        <w:numPr>
          <w:ilvl w:val="0"/>
          <w:numId w:val="7"/>
        </w:numPr>
        <w:rPr>
          <w:sz w:val="18"/>
          <w:szCs w:val="18"/>
        </w:rPr>
      </w:pPr>
      <w:r w:rsidRPr="00855E94">
        <w:rPr>
          <w:rFonts w:cs="Calibri"/>
          <w:sz w:val="18"/>
          <w:szCs w:val="18"/>
        </w:rPr>
        <w:t>Vocabulario más preciso para sustituir verbos de significado general (</w:t>
      </w:r>
      <w:r w:rsidRPr="00855E94">
        <w:rPr>
          <w:rFonts w:cs="Calibri"/>
          <w:i/>
          <w:iCs/>
          <w:sz w:val="18"/>
          <w:szCs w:val="18"/>
        </w:rPr>
        <w:t>hacer, tener,  poner, decir</w:t>
      </w:r>
      <w:r w:rsidRPr="00855E94">
        <w:rPr>
          <w:rFonts w:cs="Calibri"/>
          <w:sz w:val="18"/>
          <w:szCs w:val="18"/>
        </w:rPr>
        <w:t>).</w:t>
      </w:r>
    </w:p>
    <w:p w14:paraId="67153DA1" w14:textId="77777777" w:rsidR="00916DD6" w:rsidRDefault="00916DD6" w:rsidP="00916DD6">
      <w:pPr>
        <w:pStyle w:val="Default"/>
        <w:rPr>
          <w:rFonts w:ascii="Calibri" w:hAnsi="Calibri" w:cs="Calibri"/>
          <w:sz w:val="18"/>
          <w:szCs w:val="18"/>
        </w:rPr>
      </w:pPr>
    </w:p>
    <w:p w14:paraId="34EA28B9" w14:textId="77777777" w:rsidR="00916DD6" w:rsidRDefault="00916DD6" w:rsidP="00916DD6">
      <w:pPr>
        <w:pStyle w:val="Default"/>
        <w:rPr>
          <w:sz w:val="28"/>
          <w:szCs w:val="28"/>
        </w:rPr>
      </w:pPr>
      <w:r>
        <w:rPr>
          <w:sz w:val="28"/>
          <w:szCs w:val="28"/>
        </w:rPr>
        <w:t>Bibliografía obligatoria</w:t>
      </w:r>
    </w:p>
    <w:p w14:paraId="162915E1" w14:textId="77777777" w:rsidR="00916DD6" w:rsidRPr="00C346AC" w:rsidRDefault="00916DD6" w:rsidP="00916DD6">
      <w:pPr>
        <w:pStyle w:val="Default"/>
        <w:numPr>
          <w:ilvl w:val="0"/>
          <w:numId w:val="2"/>
        </w:numPr>
        <w:rPr>
          <w:rFonts w:ascii="Calibri" w:hAnsi="Calibri" w:cs="Calibri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 xml:space="preserve">o </w:t>
      </w:r>
      <w:r>
        <w:rPr>
          <w:rFonts w:ascii="Calibri" w:hAnsi="Calibri" w:cs="Calibri"/>
          <w:sz w:val="18"/>
          <w:szCs w:val="18"/>
        </w:rPr>
        <w:t>Libros de texto:</w:t>
      </w:r>
    </w:p>
    <w:p w14:paraId="413915F4" w14:textId="77777777" w:rsidR="00916DD6" w:rsidRPr="004026F3" w:rsidRDefault="00916DD6" w:rsidP="00916DD6">
      <w:pPr>
        <w:pStyle w:val="Default"/>
        <w:numPr>
          <w:ilvl w:val="0"/>
          <w:numId w:val="2"/>
        </w:numPr>
        <w:rPr>
          <w:rFonts w:ascii="Calibri" w:hAnsi="Calibri" w:cs="Calibri"/>
          <w:b/>
          <w:sz w:val="18"/>
          <w:szCs w:val="18"/>
        </w:rPr>
      </w:pPr>
      <w:r>
        <w:rPr>
          <w:rFonts w:ascii="Calibri" w:hAnsi="Calibri" w:cs="Calibri"/>
          <w:sz w:val="18"/>
          <w:szCs w:val="18"/>
        </w:rPr>
        <w:t>B. Sarralde</w:t>
      </w:r>
      <w:r w:rsidRPr="00075D1C">
        <w:rPr>
          <w:rFonts w:ascii="Calibri" w:hAnsi="Calibri" w:cs="Calibri"/>
          <w:sz w:val="18"/>
          <w:szCs w:val="18"/>
        </w:rPr>
        <w:t>,</w:t>
      </w:r>
      <w:r>
        <w:rPr>
          <w:rFonts w:ascii="Calibri" w:hAnsi="Calibri" w:cs="Calibri"/>
          <w:b/>
          <w:i/>
          <w:sz w:val="18"/>
          <w:szCs w:val="18"/>
          <w:u w:val="single"/>
        </w:rPr>
        <w:t xml:space="preserve"> </w:t>
      </w:r>
      <w:r w:rsidRPr="00C346AC">
        <w:rPr>
          <w:rFonts w:ascii="Calibri" w:hAnsi="Calibri" w:cs="Calibri"/>
          <w:b/>
          <w:i/>
          <w:sz w:val="18"/>
          <w:szCs w:val="18"/>
          <w:u w:val="single"/>
        </w:rPr>
        <w:t xml:space="preserve">Vitamina </w:t>
      </w:r>
      <w:r>
        <w:rPr>
          <w:rFonts w:ascii="Calibri" w:hAnsi="Calibri" w:cs="Calibri"/>
          <w:b/>
          <w:i/>
          <w:sz w:val="18"/>
          <w:szCs w:val="18"/>
          <w:u w:val="single"/>
        </w:rPr>
        <w:t xml:space="preserve">C1. </w:t>
      </w:r>
      <w:r>
        <w:rPr>
          <w:rFonts w:ascii="Calibri" w:hAnsi="Calibri" w:cs="Calibri"/>
          <w:i/>
          <w:sz w:val="18"/>
          <w:szCs w:val="18"/>
        </w:rPr>
        <w:t xml:space="preserve"> Curso de español de nivel superior.</w:t>
      </w:r>
      <w:r>
        <w:rPr>
          <w:rFonts w:ascii="Calibri" w:hAnsi="Calibri" w:cs="Calibri"/>
          <w:sz w:val="18"/>
          <w:szCs w:val="18"/>
        </w:rPr>
        <w:t xml:space="preserve"> Editorial SGEL </w:t>
      </w:r>
      <w:r w:rsidRPr="00C346AC">
        <w:rPr>
          <w:rFonts w:ascii="Calibri" w:hAnsi="Calibri" w:cs="Calibri"/>
          <w:b/>
          <w:sz w:val="18"/>
          <w:szCs w:val="18"/>
        </w:rPr>
        <w:t xml:space="preserve">ISBN </w:t>
      </w:r>
      <w:r>
        <w:rPr>
          <w:rFonts w:ascii="Calibri" w:hAnsi="Calibri" w:cs="Calibri"/>
          <w:b/>
          <w:sz w:val="18"/>
          <w:szCs w:val="18"/>
        </w:rPr>
        <w:t xml:space="preserve"> </w:t>
      </w:r>
      <w:r>
        <w:rPr>
          <w:rFonts w:ascii="Calibri" w:hAnsi="Calibri" w:cs="Calibri"/>
          <w:sz w:val="18"/>
          <w:szCs w:val="18"/>
        </w:rPr>
        <w:t>978-84-9778-904-2</w:t>
      </w:r>
    </w:p>
    <w:p w14:paraId="460C1AD7" w14:textId="77777777" w:rsidR="00916DD6" w:rsidRPr="009F1FB3" w:rsidRDefault="00916DD6" w:rsidP="00916DD6">
      <w:pPr>
        <w:pStyle w:val="Default"/>
        <w:numPr>
          <w:ilvl w:val="0"/>
          <w:numId w:val="2"/>
        </w:numPr>
        <w:rPr>
          <w:rFonts w:ascii="Calibri" w:hAnsi="Calibri" w:cs="Calibri"/>
          <w:sz w:val="18"/>
          <w:szCs w:val="18"/>
        </w:rPr>
      </w:pPr>
      <w:r w:rsidRPr="009F1FB3">
        <w:rPr>
          <w:rFonts w:ascii="Calibri" w:hAnsi="Calibri" w:cs="Calibri"/>
          <w:sz w:val="18"/>
          <w:szCs w:val="18"/>
        </w:rPr>
        <w:t>A. Rodríguez</w:t>
      </w:r>
      <w:r>
        <w:rPr>
          <w:rFonts w:ascii="Calibri" w:hAnsi="Calibri" w:cs="Calibri"/>
          <w:b/>
          <w:sz w:val="18"/>
          <w:szCs w:val="18"/>
        </w:rPr>
        <w:t xml:space="preserve">, Vitamina C1. Cuaderno de ejercicios. </w:t>
      </w:r>
      <w:r w:rsidRPr="009F1FB3">
        <w:rPr>
          <w:rFonts w:ascii="Calibri" w:hAnsi="Calibri" w:cs="Calibri"/>
          <w:sz w:val="18"/>
          <w:szCs w:val="18"/>
        </w:rPr>
        <w:t>Editorial Sgel ISBN 978-84-9778-602-7</w:t>
      </w:r>
    </w:p>
    <w:p w14:paraId="596E84D8" w14:textId="77777777" w:rsidR="00916DD6" w:rsidRPr="00C346AC" w:rsidRDefault="00916DD6" w:rsidP="00916DD6">
      <w:pPr>
        <w:pStyle w:val="Default"/>
        <w:numPr>
          <w:ilvl w:val="0"/>
          <w:numId w:val="2"/>
        </w:numPr>
        <w:rPr>
          <w:rFonts w:ascii="Calibri" w:hAnsi="Calibri" w:cs="Calibri"/>
          <w:b/>
          <w:sz w:val="18"/>
          <w:szCs w:val="18"/>
        </w:rPr>
      </w:pPr>
      <w:r>
        <w:rPr>
          <w:rFonts w:ascii="Calibri" w:hAnsi="Calibri" w:cs="Calibri"/>
          <w:sz w:val="18"/>
          <w:szCs w:val="18"/>
        </w:rPr>
        <w:t xml:space="preserve">D. Vargas Vargas: </w:t>
      </w:r>
      <w:r>
        <w:rPr>
          <w:rFonts w:ascii="Calibri" w:hAnsi="Calibri" w:cs="Calibri"/>
          <w:b/>
          <w:i/>
          <w:sz w:val="18"/>
          <w:szCs w:val="18"/>
          <w:u w:val="single"/>
        </w:rPr>
        <w:t>Uso de las perífrasis verbales.</w:t>
      </w:r>
      <w:r>
        <w:rPr>
          <w:rFonts w:ascii="Calibri" w:hAnsi="Calibri" w:cs="Calibri"/>
          <w:sz w:val="18"/>
          <w:szCs w:val="18"/>
        </w:rPr>
        <w:t xml:space="preserve"> Editorial Edelsa ISBN 978-84-7711-228-0</w:t>
      </w:r>
    </w:p>
    <w:p w14:paraId="7FEB2B08" w14:textId="77777777" w:rsidR="00916DD6" w:rsidRDefault="00916DD6" w:rsidP="00916DD6">
      <w:pPr>
        <w:pStyle w:val="Default"/>
        <w:numPr>
          <w:ilvl w:val="0"/>
          <w:numId w:val="2"/>
        </w:numPr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18"/>
          <w:szCs w:val="18"/>
        </w:rPr>
        <w:t xml:space="preserve">M. de Prada: </w:t>
      </w:r>
      <w:r w:rsidRPr="00180A51">
        <w:rPr>
          <w:rFonts w:ascii="Calibri" w:hAnsi="Calibri" w:cs="Calibri"/>
          <w:b/>
          <w:i/>
          <w:sz w:val="18"/>
          <w:szCs w:val="18"/>
          <w:u w:val="single"/>
        </w:rPr>
        <w:t>Uso interactivo del vocabulario. Nivel B2-C2.</w:t>
      </w:r>
      <w:r>
        <w:rPr>
          <w:rFonts w:ascii="Calibri" w:hAnsi="Calibri" w:cs="Calibri"/>
          <w:sz w:val="18"/>
          <w:szCs w:val="18"/>
        </w:rPr>
        <w:t xml:space="preserve"> Ed. Edelsa ISBN 978-84-7711-979-1</w:t>
      </w:r>
    </w:p>
    <w:p w14:paraId="11715DA5" w14:textId="05530A53" w:rsidR="00916DD6" w:rsidRPr="00D46614" w:rsidRDefault="00916DD6" w:rsidP="00916DD6">
      <w:pPr>
        <w:pStyle w:val="Default"/>
        <w:rPr>
          <w:rFonts w:ascii="Calibri" w:hAnsi="Calibri" w:cs="Calibri"/>
          <w:sz w:val="18"/>
          <w:szCs w:val="18"/>
        </w:rPr>
      </w:pPr>
      <w:r w:rsidRPr="00D46614">
        <w:rPr>
          <w:rFonts w:ascii="Calibri" w:hAnsi="Calibri" w:cs="Calibri"/>
          <w:sz w:val="18"/>
          <w:szCs w:val="18"/>
        </w:rPr>
        <w:t>Los libros de texto se complementan con  ejercicios distribuido</w:t>
      </w:r>
      <w:r>
        <w:rPr>
          <w:rFonts w:ascii="Calibri" w:hAnsi="Calibri" w:cs="Calibri"/>
          <w:sz w:val="18"/>
          <w:szCs w:val="18"/>
        </w:rPr>
        <w:t>s</w:t>
      </w:r>
      <w:r w:rsidRPr="00D46614">
        <w:rPr>
          <w:rFonts w:ascii="Calibri" w:hAnsi="Calibri" w:cs="Calibri"/>
          <w:sz w:val="18"/>
          <w:szCs w:val="18"/>
        </w:rPr>
        <w:t xml:space="preserve"> a </w:t>
      </w:r>
      <w:r>
        <w:rPr>
          <w:rFonts w:ascii="Calibri" w:hAnsi="Calibri" w:cs="Calibri"/>
          <w:sz w:val="18"/>
          <w:szCs w:val="18"/>
        </w:rPr>
        <w:t>lo largo del curso</w:t>
      </w:r>
      <w:r w:rsidRPr="00D46614">
        <w:rPr>
          <w:rFonts w:ascii="Calibri" w:hAnsi="Calibri" w:cs="Calibri"/>
          <w:sz w:val="18"/>
          <w:szCs w:val="18"/>
        </w:rPr>
        <w:t xml:space="preserve">. </w:t>
      </w:r>
    </w:p>
    <w:p w14:paraId="452240AF" w14:textId="77777777" w:rsidR="00916DD6" w:rsidRDefault="00916DD6" w:rsidP="00916DD6">
      <w:pPr>
        <w:pStyle w:val="Default"/>
        <w:rPr>
          <w:rFonts w:ascii="Calibri" w:hAnsi="Calibri" w:cs="Calibri"/>
          <w:sz w:val="18"/>
          <w:szCs w:val="18"/>
        </w:rPr>
      </w:pPr>
    </w:p>
    <w:p w14:paraId="4E1846D3" w14:textId="77777777" w:rsidR="00916DD6" w:rsidRPr="00A75452" w:rsidRDefault="00916DD6" w:rsidP="00916DD6">
      <w:pPr>
        <w:pStyle w:val="Default"/>
        <w:rPr>
          <w:b/>
          <w:sz w:val="20"/>
          <w:szCs w:val="20"/>
        </w:rPr>
      </w:pPr>
      <w:r w:rsidRPr="00A75452">
        <w:rPr>
          <w:b/>
          <w:sz w:val="20"/>
          <w:szCs w:val="20"/>
        </w:rPr>
        <w:t xml:space="preserve">Material complementario </w:t>
      </w:r>
    </w:p>
    <w:p w14:paraId="1461F0E9" w14:textId="77777777" w:rsidR="00916DD6" w:rsidRDefault="00916DD6" w:rsidP="00916DD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Diccionarios aconsejados </w:t>
      </w:r>
    </w:p>
    <w:p w14:paraId="0C63CF79" w14:textId="77777777" w:rsidR="00916DD6" w:rsidRPr="002F7447" w:rsidRDefault="00916DD6" w:rsidP="00916DD6">
      <w:pPr>
        <w:pStyle w:val="Default"/>
        <w:numPr>
          <w:ilvl w:val="0"/>
          <w:numId w:val="3"/>
        </w:numPr>
        <w:rPr>
          <w:rFonts w:ascii="Calibri" w:hAnsi="Calibri" w:cs="Calibri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 xml:space="preserve">o </w:t>
      </w:r>
      <w:r>
        <w:rPr>
          <w:rFonts w:ascii="Calibri" w:hAnsi="Calibri" w:cs="Calibri"/>
          <w:sz w:val="18"/>
          <w:szCs w:val="18"/>
        </w:rPr>
        <w:t xml:space="preserve">Diccionario bilingüe: Laura Tam: </w:t>
      </w:r>
      <w:r>
        <w:rPr>
          <w:rFonts w:ascii="Calibri" w:hAnsi="Calibri" w:cs="Calibri"/>
          <w:i/>
          <w:iCs/>
          <w:sz w:val="18"/>
          <w:szCs w:val="18"/>
        </w:rPr>
        <w:t xml:space="preserve">Diccionario español-italiano, italiano-español. </w:t>
      </w:r>
      <w:r>
        <w:rPr>
          <w:rFonts w:ascii="Calibri" w:hAnsi="Calibri" w:cs="Calibri"/>
          <w:sz w:val="18"/>
          <w:szCs w:val="18"/>
        </w:rPr>
        <w:t xml:space="preserve">Milano, Hoepli. </w:t>
      </w:r>
      <w:r w:rsidRPr="002F7447">
        <w:rPr>
          <w:rFonts w:ascii="Calibri" w:hAnsi="Calibri" w:cs="Calibri"/>
          <w:sz w:val="18"/>
          <w:szCs w:val="18"/>
        </w:rPr>
        <w:t xml:space="preserve"> </w:t>
      </w:r>
    </w:p>
    <w:p w14:paraId="6C1B0A9A" w14:textId="77777777" w:rsidR="00916DD6" w:rsidRDefault="00916DD6" w:rsidP="00916DD6">
      <w:pPr>
        <w:pStyle w:val="Default"/>
        <w:numPr>
          <w:ilvl w:val="0"/>
          <w:numId w:val="3"/>
        </w:numPr>
        <w:rPr>
          <w:rFonts w:ascii="Calibri" w:hAnsi="Calibri" w:cs="Calibri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 xml:space="preserve">o </w:t>
      </w:r>
      <w:r>
        <w:rPr>
          <w:rFonts w:ascii="Calibri" w:hAnsi="Calibri" w:cs="Calibri"/>
          <w:sz w:val="18"/>
          <w:szCs w:val="18"/>
        </w:rPr>
        <w:t xml:space="preserve">Diccionario de uso: M. Seco, O. Andrés, G. Ramón: </w:t>
      </w:r>
      <w:r>
        <w:rPr>
          <w:rFonts w:ascii="Calibri" w:hAnsi="Calibri" w:cs="Calibri"/>
          <w:i/>
          <w:iCs/>
          <w:sz w:val="18"/>
          <w:szCs w:val="18"/>
        </w:rPr>
        <w:t xml:space="preserve">Diccionario del español actual. </w:t>
      </w:r>
      <w:r>
        <w:rPr>
          <w:rFonts w:ascii="Calibri" w:hAnsi="Calibri" w:cs="Calibri"/>
          <w:sz w:val="18"/>
          <w:szCs w:val="18"/>
        </w:rPr>
        <w:t xml:space="preserve">Madrid, Aguilar. </w:t>
      </w:r>
    </w:p>
    <w:p w14:paraId="6472B83E" w14:textId="77777777" w:rsidR="00916DD6" w:rsidRDefault="00916DD6" w:rsidP="00916DD6">
      <w:pPr>
        <w:pStyle w:val="Default"/>
        <w:numPr>
          <w:ilvl w:val="3"/>
          <w:numId w:val="3"/>
        </w:numPr>
        <w:rPr>
          <w:rFonts w:ascii="Calibri" w:hAnsi="Calibri" w:cs="Calibri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 xml:space="preserve">o </w:t>
      </w:r>
      <w:r>
        <w:rPr>
          <w:rFonts w:ascii="Calibri" w:hAnsi="Calibri" w:cs="Calibri"/>
          <w:sz w:val="18"/>
          <w:szCs w:val="18"/>
        </w:rPr>
        <w:t xml:space="preserve">Diccionario normativo: Real Academia Española: </w:t>
      </w:r>
      <w:r>
        <w:rPr>
          <w:rFonts w:ascii="Calibri" w:hAnsi="Calibri" w:cs="Calibri"/>
          <w:i/>
          <w:iCs/>
          <w:sz w:val="18"/>
          <w:szCs w:val="18"/>
        </w:rPr>
        <w:t xml:space="preserve">Diccionario de la lengua española. </w:t>
      </w:r>
      <w:r>
        <w:rPr>
          <w:rFonts w:ascii="Calibri" w:hAnsi="Calibri" w:cs="Calibri"/>
          <w:sz w:val="18"/>
          <w:szCs w:val="18"/>
        </w:rPr>
        <w:t xml:space="preserve">Madrid, Espasa     Calpe. </w:t>
      </w:r>
    </w:p>
    <w:p w14:paraId="20131DEF" w14:textId="77777777" w:rsidR="00916DD6" w:rsidRDefault="00916DD6" w:rsidP="00916DD6">
      <w:pPr>
        <w:pStyle w:val="Default"/>
        <w:rPr>
          <w:rFonts w:ascii="Calibri" w:hAnsi="Calibri" w:cs="Calibri"/>
          <w:sz w:val="18"/>
          <w:szCs w:val="18"/>
        </w:rPr>
      </w:pPr>
    </w:p>
    <w:p w14:paraId="18701386" w14:textId="77777777" w:rsidR="00916DD6" w:rsidRDefault="00916DD6" w:rsidP="00916DD6">
      <w:pPr>
        <w:pStyle w:val="Default"/>
        <w:rPr>
          <w:b/>
          <w:sz w:val="20"/>
          <w:szCs w:val="20"/>
        </w:rPr>
      </w:pPr>
      <w:r w:rsidRPr="004A2FC5">
        <w:rPr>
          <w:b/>
          <w:sz w:val="20"/>
          <w:szCs w:val="20"/>
        </w:rPr>
        <w:t xml:space="preserve">Manuales, gramáticas y libros de ejercicios </w:t>
      </w:r>
    </w:p>
    <w:p w14:paraId="1EA9A9EA" w14:textId="77777777" w:rsidR="00916DD6" w:rsidRPr="004A2FC5" w:rsidRDefault="00916DD6" w:rsidP="00916DD6">
      <w:pPr>
        <w:pStyle w:val="Default"/>
        <w:rPr>
          <w:b/>
          <w:sz w:val="20"/>
          <w:szCs w:val="20"/>
        </w:rPr>
      </w:pPr>
    </w:p>
    <w:p w14:paraId="5DBFD37D" w14:textId="77777777" w:rsidR="00916DD6" w:rsidRDefault="00916DD6" w:rsidP="00916DD6">
      <w:pPr>
        <w:pStyle w:val="Default"/>
        <w:numPr>
          <w:ilvl w:val="0"/>
          <w:numId w:val="2"/>
        </w:numPr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18"/>
          <w:szCs w:val="18"/>
        </w:rPr>
        <w:t xml:space="preserve">J.  Amenós,:  </w:t>
      </w:r>
      <w:r>
        <w:rPr>
          <w:rFonts w:ascii="Calibri" w:hAnsi="Calibri" w:cs="Calibri"/>
          <w:b/>
          <w:i/>
          <w:sz w:val="18"/>
          <w:szCs w:val="18"/>
          <w:u w:val="single"/>
        </w:rPr>
        <w:t xml:space="preserve">El subjuntivo 2 (Nivel Avanzado), </w:t>
      </w:r>
      <w:r>
        <w:rPr>
          <w:rFonts w:ascii="Calibri" w:hAnsi="Calibri" w:cs="Calibri"/>
          <w:sz w:val="18"/>
          <w:szCs w:val="18"/>
        </w:rPr>
        <w:t>Editorial Edinumen,  ISBN 978-84-89756-46-5</w:t>
      </w:r>
    </w:p>
    <w:p w14:paraId="23214B3D" w14:textId="77777777" w:rsidR="00916DD6" w:rsidRPr="00180A51" w:rsidRDefault="00916DD6" w:rsidP="00916DD6">
      <w:pPr>
        <w:pStyle w:val="Default"/>
        <w:rPr>
          <w:rFonts w:ascii="Calibri" w:hAnsi="Calibri" w:cs="Calibri"/>
          <w:sz w:val="18"/>
          <w:szCs w:val="18"/>
        </w:rPr>
      </w:pPr>
    </w:p>
    <w:p w14:paraId="6DE82C41" w14:textId="77777777" w:rsidR="00916DD6" w:rsidRDefault="00916DD6" w:rsidP="00916DD6">
      <w:pPr>
        <w:pStyle w:val="Default"/>
        <w:numPr>
          <w:ilvl w:val="0"/>
          <w:numId w:val="4"/>
        </w:numPr>
        <w:rPr>
          <w:rFonts w:ascii="Calibri" w:hAnsi="Calibri" w:cs="Calibri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 xml:space="preserve">o </w:t>
      </w:r>
      <w:r>
        <w:rPr>
          <w:rFonts w:ascii="Calibri" w:hAnsi="Calibri" w:cs="Calibri"/>
          <w:sz w:val="18"/>
          <w:szCs w:val="18"/>
        </w:rPr>
        <w:t xml:space="preserve">P. Domínguez González e. a.: </w:t>
      </w:r>
      <w:r>
        <w:rPr>
          <w:rFonts w:ascii="Calibri" w:hAnsi="Calibri" w:cs="Calibri"/>
          <w:i/>
          <w:iCs/>
          <w:sz w:val="18"/>
          <w:szCs w:val="18"/>
        </w:rPr>
        <w:t>El español idiomático</w:t>
      </w:r>
      <w:r>
        <w:rPr>
          <w:rFonts w:ascii="Calibri" w:hAnsi="Calibri" w:cs="Calibri"/>
          <w:sz w:val="18"/>
          <w:szCs w:val="18"/>
        </w:rPr>
        <w:t>. Barcelona, Ariel.</w:t>
      </w:r>
    </w:p>
    <w:p w14:paraId="7EF6A6EE" w14:textId="77777777" w:rsidR="00916DD6" w:rsidRDefault="00916DD6" w:rsidP="00916DD6">
      <w:pPr>
        <w:pStyle w:val="Default"/>
        <w:numPr>
          <w:ilvl w:val="0"/>
          <w:numId w:val="4"/>
        </w:numPr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18"/>
          <w:szCs w:val="18"/>
        </w:rPr>
        <w:t xml:space="preserve"> </w:t>
      </w:r>
    </w:p>
    <w:p w14:paraId="576EF943" w14:textId="77777777" w:rsidR="00916DD6" w:rsidRDefault="00916DD6" w:rsidP="00916DD6">
      <w:pPr>
        <w:pStyle w:val="Default"/>
        <w:numPr>
          <w:ilvl w:val="0"/>
          <w:numId w:val="4"/>
        </w:numPr>
        <w:rPr>
          <w:rFonts w:ascii="Calibri" w:hAnsi="Calibri" w:cs="Calibri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 xml:space="preserve">o </w:t>
      </w:r>
      <w:r>
        <w:rPr>
          <w:rFonts w:ascii="Calibri" w:hAnsi="Calibri" w:cs="Calibri"/>
          <w:sz w:val="18"/>
          <w:szCs w:val="18"/>
        </w:rPr>
        <w:t xml:space="preserve">Fernando Lázaro Carreter: Curso de lengua española. Madrid, Anaya. </w:t>
      </w:r>
    </w:p>
    <w:p w14:paraId="575D6278" w14:textId="77777777" w:rsidR="00916DD6" w:rsidRDefault="00916DD6" w:rsidP="00916DD6">
      <w:pPr>
        <w:pStyle w:val="Default"/>
        <w:numPr>
          <w:ilvl w:val="0"/>
          <w:numId w:val="4"/>
        </w:numPr>
        <w:rPr>
          <w:rFonts w:ascii="Calibri" w:hAnsi="Calibri" w:cs="Calibri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 xml:space="preserve">o </w:t>
      </w:r>
      <w:r>
        <w:rPr>
          <w:rFonts w:ascii="Calibri" w:hAnsi="Calibri" w:cs="Calibri"/>
          <w:sz w:val="18"/>
          <w:szCs w:val="18"/>
        </w:rPr>
        <w:t xml:space="preserve">L..Aragonés  </w:t>
      </w:r>
      <w:r w:rsidRPr="0029113B">
        <w:rPr>
          <w:rFonts w:ascii="Calibri" w:hAnsi="Calibri" w:cs="Calibri"/>
          <w:i/>
          <w:sz w:val="18"/>
          <w:szCs w:val="18"/>
        </w:rPr>
        <w:t>Gramática de uso del español</w:t>
      </w:r>
      <w:r>
        <w:rPr>
          <w:rFonts w:ascii="Calibri" w:hAnsi="Calibri" w:cs="Calibri"/>
          <w:sz w:val="18"/>
          <w:szCs w:val="18"/>
        </w:rPr>
        <w:t>. Nivel C</w:t>
      </w:r>
      <w:r>
        <w:rPr>
          <w:rFonts w:ascii="Calibri" w:hAnsi="Calibri" w:cs="Calibri"/>
          <w:i/>
          <w:iCs/>
          <w:sz w:val="18"/>
          <w:szCs w:val="18"/>
        </w:rPr>
        <w:t xml:space="preserve">. </w:t>
      </w:r>
      <w:r>
        <w:rPr>
          <w:rFonts w:ascii="Calibri" w:hAnsi="Calibri" w:cs="Calibri"/>
          <w:sz w:val="18"/>
          <w:szCs w:val="18"/>
        </w:rPr>
        <w:t xml:space="preserve">Madrid, SM. </w:t>
      </w:r>
    </w:p>
    <w:p w14:paraId="34977B59" w14:textId="77777777" w:rsidR="00916DD6" w:rsidRPr="00B97BB0" w:rsidRDefault="00916DD6" w:rsidP="00916DD6">
      <w:pPr>
        <w:pStyle w:val="Default"/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18"/>
          <w:szCs w:val="18"/>
        </w:rPr>
        <w:t>Concha Moreno</w:t>
      </w:r>
      <w:r w:rsidRPr="000E6464">
        <w:rPr>
          <w:rFonts w:ascii="Calibri" w:hAnsi="Calibri" w:cs="Calibri"/>
          <w:i/>
          <w:sz w:val="18"/>
          <w:szCs w:val="18"/>
        </w:rPr>
        <w:t>: Curso superior de español</w:t>
      </w:r>
      <w:r>
        <w:rPr>
          <w:rFonts w:ascii="Calibri" w:hAnsi="Calibri" w:cs="Calibri"/>
          <w:sz w:val="18"/>
          <w:szCs w:val="18"/>
        </w:rPr>
        <w:t>. Madrid Edelsa</w:t>
      </w:r>
    </w:p>
    <w:p w14:paraId="3263D26F" w14:textId="77777777" w:rsidR="00916DD6" w:rsidRDefault="00916DD6" w:rsidP="00916DD6">
      <w:pPr>
        <w:pStyle w:val="Default"/>
        <w:rPr>
          <w:rFonts w:ascii="Calibri" w:hAnsi="Calibri" w:cs="Calibri"/>
          <w:sz w:val="18"/>
          <w:szCs w:val="18"/>
        </w:rPr>
      </w:pPr>
    </w:p>
    <w:p w14:paraId="3A8CC2A4" w14:textId="77777777" w:rsidR="00916DD6" w:rsidRPr="002F7447" w:rsidRDefault="00916DD6" w:rsidP="00916DD6">
      <w:pPr>
        <w:pStyle w:val="Default"/>
        <w:rPr>
          <w:rFonts w:cs="Calibri"/>
          <w:sz w:val="28"/>
          <w:szCs w:val="28"/>
        </w:rPr>
      </w:pPr>
      <w:r w:rsidRPr="002F7447">
        <w:rPr>
          <w:rFonts w:cs="Calibri"/>
          <w:sz w:val="28"/>
          <w:szCs w:val="28"/>
        </w:rPr>
        <w:t>Evaluación</w:t>
      </w:r>
    </w:p>
    <w:p w14:paraId="4513F102" w14:textId="77777777" w:rsidR="00916DD6" w:rsidRPr="0066585B" w:rsidRDefault="00916DD6" w:rsidP="00916DD6">
      <w:pPr>
        <w:pStyle w:val="Default"/>
        <w:rPr>
          <w:rFonts w:asciiTheme="minorHAnsi" w:hAnsiTheme="minorHAnsi" w:cs="Calibri"/>
          <w:sz w:val="18"/>
          <w:szCs w:val="18"/>
        </w:rPr>
        <w:sectPr w:rsidR="00916DD6" w:rsidRPr="0066585B" w:rsidSect="00D5424F">
          <w:type w:val="continuous"/>
          <w:pgSz w:w="11906" w:h="16838"/>
          <w:pgMar w:top="1417" w:right="1701" w:bottom="1417" w:left="1701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num="2" w:sep="1" w:space="709"/>
          <w:docGrid w:linePitch="360"/>
        </w:sectPr>
      </w:pPr>
      <w:r w:rsidRPr="002F7447">
        <w:rPr>
          <w:rFonts w:asciiTheme="minorHAnsi" w:hAnsiTheme="minorHAnsi"/>
          <w:sz w:val="18"/>
          <w:szCs w:val="18"/>
        </w:rPr>
        <w:t xml:space="preserve">La evaluación del curso se realiza mediante una prueba escrita, que consta de un cuestionario de gramática, vocabulario y funciones lingüísticas, más una redacción de </w:t>
      </w:r>
      <w:r>
        <w:rPr>
          <w:rFonts w:asciiTheme="minorHAnsi" w:hAnsiTheme="minorHAnsi"/>
          <w:sz w:val="18"/>
          <w:szCs w:val="18"/>
        </w:rPr>
        <w:t>30</w:t>
      </w:r>
      <w:r w:rsidRPr="002F7447">
        <w:rPr>
          <w:rFonts w:asciiTheme="minorHAnsi" w:hAnsiTheme="minorHAnsi"/>
          <w:sz w:val="18"/>
          <w:szCs w:val="18"/>
        </w:rPr>
        <w:t>0 palabras; y una prueba oral, a la que se accede una vez superada la primera, que consiste en el comentario de algu</w:t>
      </w:r>
      <w:r>
        <w:rPr>
          <w:rFonts w:asciiTheme="minorHAnsi" w:hAnsiTheme="minorHAnsi"/>
          <w:sz w:val="18"/>
          <w:szCs w:val="18"/>
        </w:rPr>
        <w:t>nos de los contenidos del curso</w:t>
      </w:r>
    </w:p>
    <w:p w14:paraId="2911B4FE" w14:textId="77777777" w:rsidR="00916DD6" w:rsidRDefault="00916DD6" w:rsidP="00916DD6"/>
    <w:p w14:paraId="275930E4" w14:textId="77777777" w:rsidR="00916DD6" w:rsidRDefault="00916DD6" w:rsidP="00916DD6"/>
    <w:p w14:paraId="23B572A5" w14:textId="77777777" w:rsidR="00916DD6" w:rsidRDefault="00916DD6" w:rsidP="00916DD6"/>
    <w:p w14:paraId="14AEB872" w14:textId="77777777" w:rsidR="00916DD6" w:rsidRDefault="00916DD6"/>
    <w:sectPr w:rsidR="00916DD6" w:rsidSect="00D5424F">
      <w:type w:val="continuous"/>
      <w:pgSz w:w="11906" w:h="16838"/>
      <w:pgMar w:top="1417" w:right="1701" w:bottom="1417" w:left="1701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565592"/>
    <w:multiLevelType w:val="hybridMultilevel"/>
    <w:tmpl w:val="273475D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1BE1C1"/>
    <w:multiLevelType w:val="hybridMultilevel"/>
    <w:tmpl w:val="731B3B3A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4CB91525"/>
    <w:multiLevelType w:val="hybridMultilevel"/>
    <w:tmpl w:val="D40085C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E269356"/>
    <w:multiLevelType w:val="hybridMultilevel"/>
    <w:tmpl w:val="349498FD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6B10F3E8"/>
    <w:multiLevelType w:val="hybridMultilevel"/>
    <w:tmpl w:val="12021CA8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6EB27957"/>
    <w:multiLevelType w:val="hybridMultilevel"/>
    <w:tmpl w:val="9ABEDFF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F2A1DA5"/>
    <w:multiLevelType w:val="hybridMultilevel"/>
    <w:tmpl w:val="980CB16C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50010007">
    <w:abstractNumId w:val="4"/>
  </w:num>
  <w:num w:numId="2" w16cid:durableId="532810066">
    <w:abstractNumId w:val="6"/>
  </w:num>
  <w:num w:numId="3" w16cid:durableId="1172913005">
    <w:abstractNumId w:val="1"/>
  </w:num>
  <w:num w:numId="4" w16cid:durableId="154149666">
    <w:abstractNumId w:val="3"/>
  </w:num>
  <w:num w:numId="5" w16cid:durableId="2080979406">
    <w:abstractNumId w:val="0"/>
  </w:num>
  <w:num w:numId="6" w16cid:durableId="1114012267">
    <w:abstractNumId w:val="5"/>
  </w:num>
  <w:num w:numId="7" w16cid:durableId="63047435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6DD6"/>
    <w:rsid w:val="006513F5"/>
    <w:rsid w:val="00916D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7D4811"/>
  <w15:chartTrackingRefBased/>
  <w15:docId w15:val="{1FC5A31D-E41F-4D15-9791-7982094CEB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16DD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916DD6"/>
    <w:pPr>
      <w:autoSpaceDE w:val="0"/>
      <w:autoSpaceDN w:val="0"/>
      <w:adjustRightInd w:val="0"/>
      <w:spacing w:after="0" w:line="240" w:lineRule="auto"/>
    </w:pPr>
    <w:rPr>
      <w:rFonts w:ascii="Cambria" w:eastAsia="Times New Roman" w:hAnsi="Cambria" w:cs="Cambria"/>
      <w:color w:val="000000"/>
      <w:sz w:val="24"/>
      <w:szCs w:val="24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459</Words>
  <Characters>2619</Characters>
  <Application>Microsoft Office Word</Application>
  <DocSecurity>0</DocSecurity>
  <Lines>21</Lines>
  <Paragraphs>6</Paragraphs>
  <ScaleCrop>false</ScaleCrop>
  <Company/>
  <LinksUpToDate>false</LinksUpToDate>
  <CharactersWithSpaces>3072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Cova Garcia-Toraño</dc:creator>
  <cp:keywords/>
  <dc:description/>
  <cp:lastModifiedBy>stefanosannacao@tiscali.it</cp:lastModifiedBy>
  <cp:revision>2</cp:revision>
  <dcterms:created xsi:type="dcterms:W3CDTF">2023-09-26T17:24:00Z</dcterms:created>
  <dcterms:modified xsi:type="dcterms:W3CDTF">2023-09-26T17:24:00Z</dcterms:modified>
</cp:coreProperties>
</file>