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8ABCD3F" w14:textId="77777777" w:rsidR="008425FA" w:rsidRPr="00EA3051" w:rsidRDefault="00EA3051" w:rsidP="00EA305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</w:rPr>
      </w:pPr>
      <w:r w:rsidRPr="00EA3051">
        <w:rPr>
          <w:rFonts w:ascii="Times New Roman" w:hAnsi="Times New Roman" w:cs="Times New Roman"/>
          <w:b/>
          <w:bCs/>
          <w:sz w:val="40"/>
          <w:szCs w:val="40"/>
        </w:rPr>
        <w:t>LA BIBLIOGRAFIA</w:t>
      </w:r>
    </w:p>
    <w:p w14:paraId="71EDEC56" w14:textId="77777777" w:rsidR="00F32BD2" w:rsidRPr="00F32BD2" w:rsidRDefault="00F32BD2" w:rsidP="008425FA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</w:p>
    <w:p w14:paraId="4F908239" w14:textId="77777777" w:rsidR="00AB7793" w:rsidRPr="00753BAD" w:rsidRDefault="00AB7793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53BAD">
        <w:rPr>
          <w:rFonts w:ascii="Times New Roman" w:hAnsi="Times New Roman" w:cs="Times New Roman"/>
          <w:color w:val="000000"/>
          <w:sz w:val="28"/>
          <w:szCs w:val="28"/>
        </w:rPr>
        <w:t>Nella bibliografia bisogna inserire tutti i libri che sono stati citati nel testo e/o inseriti nelle note ma anche quelli consultati.</w:t>
      </w:r>
    </w:p>
    <w:p w14:paraId="75E09C98" w14:textId="77777777" w:rsidR="00AB7793" w:rsidRPr="00753BAD" w:rsidRDefault="00AB7793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53BAD">
        <w:rPr>
          <w:rFonts w:ascii="Times New Roman" w:hAnsi="Times New Roman" w:cs="Times New Roman"/>
          <w:color w:val="000000"/>
          <w:sz w:val="28"/>
          <w:szCs w:val="28"/>
        </w:rPr>
        <w:t>I testi devono essere inseriti in ordine alfabetic</w:t>
      </w:r>
      <w:r w:rsidR="00F32BD2" w:rsidRPr="00753BAD">
        <w:rPr>
          <w:rFonts w:ascii="Times New Roman" w:hAnsi="Times New Roman" w:cs="Times New Roman"/>
          <w:color w:val="000000"/>
          <w:sz w:val="28"/>
          <w:szCs w:val="28"/>
        </w:rPr>
        <w:t>o e, nel caso di opere dello stesso autore, in ordine cronologico.</w:t>
      </w:r>
    </w:p>
    <w:p w14:paraId="44E475E5" w14:textId="77777777" w:rsidR="00F32BD2" w:rsidRPr="00753BAD" w:rsidRDefault="00F32BD2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0B8BA3A4" w14:textId="77777777" w:rsidR="00F32BD2" w:rsidRPr="00753BAD" w:rsidRDefault="00F32BD2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753BAD">
        <w:rPr>
          <w:rFonts w:ascii="Times New Roman" w:hAnsi="Times New Roman" w:cs="Times New Roman"/>
          <w:b/>
          <w:color w:val="000000"/>
          <w:sz w:val="28"/>
          <w:szCs w:val="28"/>
        </w:rPr>
        <w:t>LIBRO</w:t>
      </w:r>
    </w:p>
    <w:p w14:paraId="07118F11" w14:textId="77777777" w:rsidR="00F32BD2" w:rsidRPr="00753BAD" w:rsidRDefault="00F32BD2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53BAD">
        <w:rPr>
          <w:rFonts w:ascii="Times New Roman" w:hAnsi="Times New Roman" w:cs="Times New Roman"/>
          <w:color w:val="000000"/>
          <w:sz w:val="28"/>
          <w:szCs w:val="28"/>
        </w:rPr>
        <w:t>Iniziale del nome dell’autore e cognome, Titolo del libro in corsivo, luogo di edizione, casa editrice, anno di pubblicazione.</w:t>
      </w:r>
    </w:p>
    <w:p w14:paraId="47AA3367" w14:textId="77777777" w:rsidR="00F32BD2" w:rsidRPr="00753BAD" w:rsidRDefault="00F32BD2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6"/>
          <w:szCs w:val="36"/>
        </w:rPr>
      </w:pPr>
    </w:p>
    <w:p w14:paraId="6782C10B" w14:textId="77777777" w:rsidR="00F32BD2" w:rsidRPr="00753BAD" w:rsidRDefault="00F32BD2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6"/>
          <w:szCs w:val="36"/>
        </w:rPr>
      </w:pPr>
      <w:r w:rsidRPr="00753BAD">
        <w:rPr>
          <w:rFonts w:ascii="Times New Roman" w:hAnsi="Times New Roman" w:cs="Times New Roman"/>
          <w:sz w:val="36"/>
          <w:szCs w:val="36"/>
        </w:rPr>
        <w:t xml:space="preserve">G. Belardelli, </w:t>
      </w:r>
      <w:r w:rsidRPr="00753BAD">
        <w:rPr>
          <w:rFonts w:ascii="Times New Roman" w:hAnsi="Times New Roman" w:cs="Times New Roman"/>
          <w:i/>
          <w:sz w:val="36"/>
          <w:szCs w:val="36"/>
        </w:rPr>
        <w:t>Mazzini</w:t>
      </w:r>
      <w:r w:rsidRPr="00753BAD">
        <w:rPr>
          <w:rFonts w:ascii="Times New Roman" w:hAnsi="Times New Roman" w:cs="Times New Roman"/>
          <w:sz w:val="36"/>
          <w:szCs w:val="36"/>
        </w:rPr>
        <w:t>, Bologna, Il Mulino, 2010</w:t>
      </w:r>
      <w:r w:rsidR="003F15FD" w:rsidRPr="00753BAD">
        <w:rPr>
          <w:rFonts w:ascii="Times New Roman" w:hAnsi="Times New Roman" w:cs="Times New Roman"/>
          <w:sz w:val="36"/>
          <w:szCs w:val="36"/>
        </w:rPr>
        <w:t>.</w:t>
      </w:r>
    </w:p>
    <w:p w14:paraId="1E34BFE7" w14:textId="77777777" w:rsidR="00F32BD2" w:rsidRPr="00753BAD" w:rsidRDefault="00F32BD2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6"/>
          <w:szCs w:val="36"/>
        </w:rPr>
      </w:pPr>
    </w:p>
    <w:p w14:paraId="68B2D2E3" w14:textId="77777777" w:rsidR="00F32BD2" w:rsidRPr="00753BAD" w:rsidRDefault="00F32BD2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6"/>
          <w:szCs w:val="36"/>
        </w:rPr>
      </w:pPr>
      <w:r w:rsidRPr="00753BAD">
        <w:rPr>
          <w:rFonts w:ascii="Times New Roman" w:hAnsi="Times New Roman" w:cs="Times New Roman"/>
          <w:sz w:val="36"/>
          <w:szCs w:val="36"/>
        </w:rPr>
        <w:t xml:space="preserve">S. </w:t>
      </w:r>
      <w:proofErr w:type="spellStart"/>
      <w:r w:rsidRPr="00753BAD">
        <w:rPr>
          <w:rFonts w:ascii="Times New Roman" w:hAnsi="Times New Roman" w:cs="Times New Roman"/>
          <w:sz w:val="36"/>
          <w:szCs w:val="36"/>
        </w:rPr>
        <w:t>Mastellone</w:t>
      </w:r>
      <w:proofErr w:type="spellEnd"/>
      <w:r w:rsidRPr="00753BAD">
        <w:rPr>
          <w:rFonts w:ascii="Times New Roman" w:hAnsi="Times New Roman" w:cs="Times New Roman"/>
          <w:sz w:val="36"/>
          <w:szCs w:val="36"/>
        </w:rPr>
        <w:t xml:space="preserve">, </w:t>
      </w:r>
      <w:r w:rsidRPr="00753BAD">
        <w:rPr>
          <w:rFonts w:ascii="Times New Roman" w:hAnsi="Times New Roman" w:cs="Times New Roman"/>
          <w:i/>
          <w:sz w:val="36"/>
          <w:szCs w:val="36"/>
        </w:rPr>
        <w:t xml:space="preserve">Mazzini e </w:t>
      </w:r>
      <w:proofErr w:type="spellStart"/>
      <w:r w:rsidRPr="00753BAD">
        <w:rPr>
          <w:rFonts w:ascii="Times New Roman" w:hAnsi="Times New Roman" w:cs="Times New Roman"/>
          <w:i/>
          <w:sz w:val="36"/>
          <w:szCs w:val="36"/>
        </w:rPr>
        <w:t>Linton</w:t>
      </w:r>
      <w:proofErr w:type="spellEnd"/>
      <w:r w:rsidRPr="00753BAD">
        <w:rPr>
          <w:rFonts w:ascii="Times New Roman" w:hAnsi="Times New Roman" w:cs="Times New Roman"/>
          <w:i/>
          <w:sz w:val="36"/>
          <w:szCs w:val="36"/>
        </w:rPr>
        <w:t>. Una democrazia europea (1845-1855)</w:t>
      </w:r>
      <w:r w:rsidRPr="00753BAD">
        <w:rPr>
          <w:rFonts w:ascii="Times New Roman" w:hAnsi="Times New Roman" w:cs="Times New Roman"/>
          <w:sz w:val="36"/>
          <w:szCs w:val="36"/>
        </w:rPr>
        <w:t>, Firenze, Leo S. Olschki, 2007</w:t>
      </w:r>
      <w:r w:rsidR="003F15FD" w:rsidRPr="00753BAD">
        <w:rPr>
          <w:rFonts w:ascii="Times New Roman" w:hAnsi="Times New Roman" w:cs="Times New Roman"/>
          <w:sz w:val="36"/>
          <w:szCs w:val="36"/>
        </w:rPr>
        <w:t>.</w:t>
      </w:r>
    </w:p>
    <w:p w14:paraId="2F5143BB" w14:textId="77777777" w:rsidR="00F32BD2" w:rsidRPr="00753BAD" w:rsidRDefault="00F32BD2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6"/>
          <w:szCs w:val="36"/>
        </w:rPr>
      </w:pPr>
    </w:p>
    <w:p w14:paraId="5BA01AAC" w14:textId="77777777" w:rsidR="00F32BD2" w:rsidRPr="00753BAD" w:rsidRDefault="00F32BD2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6"/>
          <w:szCs w:val="36"/>
        </w:rPr>
      </w:pPr>
    </w:p>
    <w:p w14:paraId="282C2C1A" w14:textId="77777777" w:rsidR="00F32BD2" w:rsidRPr="00753BAD" w:rsidRDefault="00F32BD2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753BAD">
        <w:rPr>
          <w:rFonts w:ascii="Times New Roman" w:hAnsi="Times New Roman" w:cs="Times New Roman"/>
          <w:b/>
          <w:sz w:val="28"/>
          <w:szCs w:val="28"/>
        </w:rPr>
        <w:t>CURATELA</w:t>
      </w:r>
    </w:p>
    <w:p w14:paraId="41A49F56" w14:textId="77777777" w:rsidR="00F32BD2" w:rsidRPr="00753BAD" w:rsidRDefault="00F32BD2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53BAD">
        <w:rPr>
          <w:rFonts w:ascii="Times New Roman" w:hAnsi="Times New Roman" w:cs="Times New Roman"/>
          <w:color w:val="000000"/>
          <w:sz w:val="28"/>
          <w:szCs w:val="28"/>
        </w:rPr>
        <w:t>Iniziale del nome dell’autore e cognome (a cura di), Titolo del libro in corsivo, luogo di edizione, casa editrice, anno di pubblicazione.</w:t>
      </w:r>
    </w:p>
    <w:p w14:paraId="6381816E" w14:textId="77777777" w:rsidR="00F32BD2" w:rsidRPr="00753BAD" w:rsidRDefault="00F32BD2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7A4F34F8" w14:textId="77777777" w:rsidR="00F32BD2" w:rsidRPr="00753BAD" w:rsidRDefault="00F32BD2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6"/>
          <w:szCs w:val="36"/>
        </w:rPr>
      </w:pPr>
      <w:r w:rsidRPr="00753BAD">
        <w:rPr>
          <w:rFonts w:ascii="Times New Roman" w:hAnsi="Times New Roman" w:cs="Times New Roman"/>
          <w:sz w:val="36"/>
          <w:szCs w:val="36"/>
        </w:rPr>
        <w:t xml:space="preserve">S. </w:t>
      </w:r>
      <w:proofErr w:type="spellStart"/>
      <w:r w:rsidRPr="00753BAD">
        <w:rPr>
          <w:rFonts w:ascii="Times New Roman" w:hAnsi="Times New Roman" w:cs="Times New Roman"/>
          <w:sz w:val="36"/>
          <w:szCs w:val="36"/>
        </w:rPr>
        <w:t>Mastellone</w:t>
      </w:r>
      <w:proofErr w:type="spellEnd"/>
      <w:r w:rsidRPr="00753BAD">
        <w:rPr>
          <w:rFonts w:ascii="Times New Roman" w:hAnsi="Times New Roman" w:cs="Times New Roman"/>
          <w:sz w:val="36"/>
          <w:szCs w:val="36"/>
        </w:rPr>
        <w:t xml:space="preserve"> (a cura di), </w:t>
      </w:r>
      <w:r w:rsidRPr="00753BAD">
        <w:rPr>
          <w:rFonts w:ascii="Times New Roman" w:hAnsi="Times New Roman" w:cs="Times New Roman"/>
          <w:i/>
          <w:sz w:val="36"/>
          <w:szCs w:val="36"/>
        </w:rPr>
        <w:t>Mazzini e gli scrittori politici europei (1837-1857)</w:t>
      </w:r>
      <w:r w:rsidRPr="00753BAD">
        <w:rPr>
          <w:rFonts w:ascii="Times New Roman" w:hAnsi="Times New Roman" w:cs="Times New Roman"/>
          <w:sz w:val="36"/>
          <w:szCs w:val="36"/>
        </w:rPr>
        <w:t>, Firenze, Centro Editoriale Toscano, 2005</w:t>
      </w:r>
      <w:r w:rsidR="003F15FD" w:rsidRPr="00753BAD">
        <w:rPr>
          <w:rFonts w:ascii="Times New Roman" w:hAnsi="Times New Roman" w:cs="Times New Roman"/>
          <w:sz w:val="36"/>
          <w:szCs w:val="36"/>
        </w:rPr>
        <w:t>.</w:t>
      </w:r>
    </w:p>
    <w:p w14:paraId="4BB01065" w14:textId="77777777" w:rsidR="003F15FD" w:rsidRPr="00753BAD" w:rsidRDefault="003F15FD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6"/>
          <w:szCs w:val="36"/>
        </w:rPr>
      </w:pPr>
    </w:p>
    <w:p w14:paraId="3C71C7BC" w14:textId="77777777" w:rsidR="003F15FD" w:rsidRPr="00753BAD" w:rsidRDefault="003F15FD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6"/>
          <w:szCs w:val="36"/>
        </w:rPr>
      </w:pPr>
    </w:p>
    <w:p w14:paraId="7408575A" w14:textId="77777777" w:rsidR="003F15FD" w:rsidRPr="00753BAD" w:rsidRDefault="003F15FD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6"/>
          <w:szCs w:val="36"/>
        </w:rPr>
      </w:pPr>
    </w:p>
    <w:p w14:paraId="7F0C12A6" w14:textId="77777777" w:rsidR="003F15FD" w:rsidRPr="00753BAD" w:rsidRDefault="003F15FD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753BAD">
        <w:rPr>
          <w:rFonts w:ascii="Times New Roman" w:hAnsi="Times New Roman" w:cs="Times New Roman"/>
          <w:b/>
          <w:sz w:val="28"/>
          <w:szCs w:val="28"/>
        </w:rPr>
        <w:t xml:space="preserve">CAPITOLI </w:t>
      </w:r>
      <w:r w:rsidR="0010061F" w:rsidRPr="00753BAD">
        <w:rPr>
          <w:rFonts w:ascii="Times New Roman" w:hAnsi="Times New Roman" w:cs="Times New Roman"/>
          <w:b/>
          <w:sz w:val="28"/>
          <w:szCs w:val="28"/>
        </w:rPr>
        <w:t xml:space="preserve"> O</w:t>
      </w:r>
      <w:proofErr w:type="gramEnd"/>
      <w:r w:rsidR="0010061F" w:rsidRPr="00753BAD">
        <w:rPr>
          <w:rFonts w:ascii="Times New Roman" w:hAnsi="Times New Roman" w:cs="Times New Roman"/>
          <w:b/>
          <w:sz w:val="28"/>
          <w:szCs w:val="28"/>
        </w:rPr>
        <w:t xml:space="preserve"> SAGGI  </w:t>
      </w:r>
      <w:r w:rsidRPr="00753BAD">
        <w:rPr>
          <w:rFonts w:ascii="Times New Roman" w:hAnsi="Times New Roman" w:cs="Times New Roman"/>
          <w:b/>
          <w:sz w:val="28"/>
          <w:szCs w:val="28"/>
        </w:rPr>
        <w:t>IN CURATELE</w:t>
      </w:r>
    </w:p>
    <w:p w14:paraId="0D346D5C" w14:textId="77777777" w:rsidR="0010061F" w:rsidRPr="00753BAD" w:rsidRDefault="0010061F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2F540A0F" w14:textId="77777777" w:rsidR="0010061F" w:rsidRPr="00753BAD" w:rsidRDefault="0010061F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53BAD">
        <w:rPr>
          <w:rFonts w:ascii="Times New Roman" w:hAnsi="Times New Roman" w:cs="Times New Roman"/>
          <w:color w:val="000000"/>
          <w:sz w:val="28"/>
          <w:szCs w:val="28"/>
        </w:rPr>
        <w:t>Iniziale del nome dell’autore e cognome, Titolo del capitolo o del saggio</w:t>
      </w:r>
      <w:r w:rsidR="00EA3051" w:rsidRPr="00753BAD">
        <w:rPr>
          <w:rFonts w:ascii="Times New Roman" w:hAnsi="Times New Roman" w:cs="Times New Roman"/>
          <w:color w:val="000000"/>
          <w:sz w:val="28"/>
          <w:szCs w:val="28"/>
        </w:rPr>
        <w:t xml:space="preserve"> in corsivo</w:t>
      </w:r>
      <w:r w:rsidRPr="00753BAD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r w:rsidR="00727D07"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Pr="00753BAD">
        <w:rPr>
          <w:rFonts w:ascii="Times New Roman" w:hAnsi="Times New Roman" w:cs="Times New Roman"/>
          <w:color w:val="000000"/>
          <w:sz w:val="28"/>
          <w:szCs w:val="28"/>
        </w:rPr>
        <w:t xml:space="preserve">niziale del nome dell’autore e cognome (a cura di), Titolo del libro in corsivo, luogo di edizione, casa editrice, anno di pubblicazione, </w:t>
      </w:r>
      <w:r w:rsidR="00EA3051" w:rsidRPr="00753BAD">
        <w:rPr>
          <w:rFonts w:ascii="Times New Roman" w:hAnsi="Times New Roman" w:cs="Times New Roman"/>
          <w:color w:val="000000"/>
          <w:sz w:val="28"/>
          <w:szCs w:val="28"/>
        </w:rPr>
        <w:t>pagine.</w:t>
      </w:r>
    </w:p>
    <w:p w14:paraId="4612BEA9" w14:textId="77777777" w:rsidR="0010061F" w:rsidRPr="00753BAD" w:rsidRDefault="0010061F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582931BC" w14:textId="77777777" w:rsidR="0010061F" w:rsidRPr="00753BAD" w:rsidRDefault="0010061F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6"/>
          <w:szCs w:val="36"/>
        </w:rPr>
      </w:pPr>
      <w:r w:rsidRPr="00753BAD">
        <w:rPr>
          <w:rFonts w:ascii="Times New Roman" w:eastAsia="Times New Roman" w:hAnsi="Times New Roman" w:cs="Times New Roman"/>
          <w:sz w:val="36"/>
          <w:szCs w:val="36"/>
        </w:rPr>
        <w:t xml:space="preserve">M.T. </w:t>
      </w:r>
      <w:proofErr w:type="spellStart"/>
      <w:r w:rsidRPr="00753BAD">
        <w:rPr>
          <w:rFonts w:ascii="Times New Roman" w:eastAsia="Times New Roman" w:hAnsi="Times New Roman" w:cs="Times New Roman"/>
          <w:sz w:val="36"/>
          <w:szCs w:val="36"/>
        </w:rPr>
        <w:t>Pichetto</w:t>
      </w:r>
      <w:proofErr w:type="spellEnd"/>
      <w:r w:rsidRPr="00753BAD">
        <w:rPr>
          <w:rFonts w:ascii="Times New Roman" w:eastAsia="Times New Roman" w:hAnsi="Times New Roman" w:cs="Times New Roman"/>
          <w:sz w:val="36"/>
          <w:szCs w:val="36"/>
        </w:rPr>
        <w:t xml:space="preserve">, </w:t>
      </w:r>
      <w:r w:rsidRPr="00753BAD">
        <w:rPr>
          <w:rFonts w:ascii="Times New Roman" w:eastAsia="Times New Roman" w:hAnsi="Times New Roman" w:cs="Times New Roman"/>
          <w:i/>
          <w:sz w:val="36"/>
          <w:szCs w:val="36"/>
        </w:rPr>
        <w:t xml:space="preserve">John Stuart </w:t>
      </w:r>
      <w:proofErr w:type="spellStart"/>
      <w:r w:rsidRPr="00753BAD">
        <w:rPr>
          <w:rFonts w:ascii="Times New Roman" w:eastAsia="Times New Roman" w:hAnsi="Times New Roman" w:cs="Times New Roman"/>
          <w:i/>
          <w:sz w:val="36"/>
          <w:szCs w:val="36"/>
        </w:rPr>
        <w:t>Mill</w:t>
      </w:r>
      <w:proofErr w:type="spellEnd"/>
      <w:r w:rsidRPr="00753BAD">
        <w:rPr>
          <w:rFonts w:ascii="Times New Roman" w:eastAsia="Times New Roman" w:hAnsi="Times New Roman" w:cs="Times New Roman"/>
          <w:sz w:val="36"/>
          <w:szCs w:val="36"/>
        </w:rPr>
        <w:t xml:space="preserve">, in S. </w:t>
      </w:r>
      <w:proofErr w:type="spellStart"/>
      <w:r w:rsidRPr="00753BAD">
        <w:rPr>
          <w:rFonts w:ascii="Times New Roman" w:eastAsia="Times New Roman" w:hAnsi="Times New Roman" w:cs="Times New Roman"/>
          <w:sz w:val="36"/>
          <w:szCs w:val="36"/>
        </w:rPr>
        <w:t>Mastellone</w:t>
      </w:r>
      <w:proofErr w:type="spellEnd"/>
      <w:r w:rsidRPr="00753BAD">
        <w:rPr>
          <w:rFonts w:ascii="Times New Roman" w:eastAsia="Times New Roman" w:hAnsi="Times New Roman" w:cs="Times New Roman"/>
          <w:sz w:val="36"/>
          <w:szCs w:val="36"/>
        </w:rPr>
        <w:t xml:space="preserve"> (a cura di), </w:t>
      </w:r>
      <w:r w:rsidRPr="00753BAD">
        <w:rPr>
          <w:rFonts w:ascii="Times New Roman" w:eastAsia="Times New Roman" w:hAnsi="Times New Roman" w:cs="Times New Roman"/>
          <w:i/>
          <w:sz w:val="36"/>
          <w:szCs w:val="36"/>
        </w:rPr>
        <w:t>Mazzini e gli scrittori politici europei (1837-1857)</w:t>
      </w:r>
      <w:r w:rsidRPr="00753BAD">
        <w:rPr>
          <w:rFonts w:ascii="Times New Roman" w:eastAsia="Times New Roman" w:hAnsi="Times New Roman" w:cs="Times New Roman"/>
          <w:sz w:val="36"/>
          <w:szCs w:val="36"/>
        </w:rPr>
        <w:t xml:space="preserve">, </w:t>
      </w:r>
      <w:r w:rsidRPr="00753BAD">
        <w:rPr>
          <w:rFonts w:ascii="Times New Roman" w:hAnsi="Times New Roman" w:cs="Times New Roman"/>
          <w:sz w:val="36"/>
          <w:szCs w:val="36"/>
        </w:rPr>
        <w:t>Firenze</w:t>
      </w:r>
      <w:r w:rsidRPr="00753BAD">
        <w:rPr>
          <w:rFonts w:ascii="Times New Roman" w:eastAsia="Times New Roman" w:hAnsi="Times New Roman" w:cs="Times New Roman"/>
          <w:sz w:val="36"/>
          <w:szCs w:val="36"/>
        </w:rPr>
        <w:t>, Centro Editoriale Toscano, 2005, pp. 1-28.</w:t>
      </w:r>
    </w:p>
    <w:p w14:paraId="3F65D90E" w14:textId="77777777" w:rsidR="0010061F" w:rsidRPr="00753BAD" w:rsidRDefault="0010061F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6"/>
          <w:szCs w:val="36"/>
        </w:rPr>
      </w:pPr>
    </w:p>
    <w:p w14:paraId="4144CD2C" w14:textId="77777777" w:rsidR="0010061F" w:rsidRPr="00753BAD" w:rsidRDefault="0010061F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6"/>
          <w:szCs w:val="36"/>
        </w:rPr>
      </w:pPr>
      <w:r w:rsidRPr="00753BAD">
        <w:rPr>
          <w:rFonts w:ascii="Times New Roman" w:eastAsia="Times New Roman" w:hAnsi="Times New Roman" w:cs="Times New Roman"/>
          <w:sz w:val="36"/>
          <w:szCs w:val="36"/>
        </w:rPr>
        <w:lastRenderedPageBreak/>
        <w:t xml:space="preserve">F. Falchi, </w:t>
      </w:r>
      <w:r w:rsidRPr="00753BAD">
        <w:rPr>
          <w:rFonts w:ascii="Times New Roman" w:eastAsia="Times New Roman" w:hAnsi="Times New Roman" w:cs="Times New Roman"/>
          <w:i/>
          <w:sz w:val="36"/>
          <w:szCs w:val="36"/>
        </w:rPr>
        <w:t>Regina Terruzzi: una “self made woman”</w:t>
      </w:r>
      <w:r w:rsidRPr="00753BAD">
        <w:rPr>
          <w:rFonts w:ascii="Times New Roman" w:eastAsia="Times New Roman" w:hAnsi="Times New Roman" w:cs="Times New Roman"/>
          <w:sz w:val="36"/>
          <w:szCs w:val="36"/>
        </w:rPr>
        <w:t xml:space="preserve"> in M. Corona Corrias (a cura di), </w:t>
      </w:r>
      <w:r w:rsidRPr="00753BAD">
        <w:rPr>
          <w:rFonts w:ascii="Times New Roman" w:eastAsia="Times New Roman" w:hAnsi="Times New Roman" w:cs="Times New Roman"/>
          <w:i/>
          <w:sz w:val="36"/>
          <w:szCs w:val="36"/>
        </w:rPr>
        <w:t>Studi in ricordo di Maria Teresa Serra</w:t>
      </w:r>
      <w:r w:rsidRPr="00753BAD">
        <w:rPr>
          <w:rFonts w:ascii="Times New Roman" w:eastAsia="Times New Roman" w:hAnsi="Times New Roman" w:cs="Times New Roman"/>
          <w:sz w:val="36"/>
          <w:szCs w:val="36"/>
        </w:rPr>
        <w:t xml:space="preserve">, </w:t>
      </w:r>
      <w:proofErr w:type="spellStart"/>
      <w:r w:rsidRPr="00753BAD">
        <w:rPr>
          <w:rFonts w:ascii="Times New Roman" w:eastAsia="Times New Roman" w:hAnsi="Times New Roman" w:cs="Times New Roman"/>
          <w:sz w:val="36"/>
          <w:szCs w:val="36"/>
        </w:rPr>
        <w:t>Jovene</w:t>
      </w:r>
      <w:proofErr w:type="spellEnd"/>
      <w:r w:rsidRPr="00753BAD">
        <w:rPr>
          <w:rFonts w:ascii="Times New Roman" w:eastAsia="Times New Roman" w:hAnsi="Times New Roman" w:cs="Times New Roman"/>
          <w:sz w:val="36"/>
          <w:szCs w:val="36"/>
        </w:rPr>
        <w:t xml:space="preserve"> Editore, 2007, pp. 555-586</w:t>
      </w:r>
      <w:r w:rsidRPr="00753BAD">
        <w:rPr>
          <w:rFonts w:ascii="Times New Roman" w:hAnsi="Times New Roman" w:cs="Times New Roman"/>
          <w:sz w:val="36"/>
          <w:szCs w:val="36"/>
        </w:rPr>
        <w:t>.</w:t>
      </w:r>
    </w:p>
    <w:p w14:paraId="077FD7B8" w14:textId="77777777" w:rsidR="0010061F" w:rsidRPr="00753BAD" w:rsidRDefault="0010061F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6"/>
          <w:szCs w:val="36"/>
        </w:rPr>
      </w:pPr>
    </w:p>
    <w:p w14:paraId="4E83734D" w14:textId="77777777" w:rsidR="0010061F" w:rsidRPr="00753BAD" w:rsidRDefault="00EA3051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53BAD">
        <w:rPr>
          <w:rFonts w:ascii="Times New Roman" w:hAnsi="Times New Roman" w:cs="Times New Roman"/>
          <w:b/>
          <w:sz w:val="28"/>
          <w:szCs w:val="28"/>
        </w:rPr>
        <w:t>ARTICOLI IN RIVISTE</w:t>
      </w:r>
    </w:p>
    <w:p w14:paraId="23EB396D" w14:textId="77777777" w:rsidR="00F32BD2" w:rsidRPr="00753BAD" w:rsidRDefault="00F32BD2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1206C605" w14:textId="77777777" w:rsidR="00EA3051" w:rsidRPr="00753BAD" w:rsidRDefault="00EA3051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53BAD">
        <w:rPr>
          <w:rFonts w:ascii="Times New Roman" w:hAnsi="Times New Roman" w:cs="Times New Roman"/>
          <w:color w:val="000000"/>
          <w:sz w:val="28"/>
          <w:szCs w:val="28"/>
        </w:rPr>
        <w:t>Iniziale del nome dell’autore e cognome, Ti</w:t>
      </w:r>
      <w:r w:rsidR="00727D07">
        <w:rPr>
          <w:rFonts w:ascii="Times New Roman" w:hAnsi="Times New Roman" w:cs="Times New Roman"/>
          <w:color w:val="000000"/>
          <w:sz w:val="28"/>
          <w:szCs w:val="28"/>
        </w:rPr>
        <w:t xml:space="preserve">tolo dell’articolo in </w:t>
      </w:r>
      <w:proofErr w:type="gramStart"/>
      <w:r w:rsidR="00727D07">
        <w:rPr>
          <w:rFonts w:ascii="Times New Roman" w:hAnsi="Times New Roman" w:cs="Times New Roman"/>
          <w:color w:val="000000"/>
          <w:sz w:val="28"/>
          <w:szCs w:val="28"/>
        </w:rPr>
        <w:t xml:space="preserve">corsivo, </w:t>
      </w:r>
      <w:r w:rsidRPr="00753BAD">
        <w:rPr>
          <w:rFonts w:ascii="Times New Roman" w:hAnsi="Times New Roman" w:cs="Times New Roman"/>
          <w:color w:val="000000"/>
          <w:sz w:val="28"/>
          <w:szCs w:val="28"/>
        </w:rPr>
        <w:t xml:space="preserve"> titolo</w:t>
      </w:r>
      <w:proofErr w:type="gramEnd"/>
      <w:r w:rsidRPr="00753BAD">
        <w:rPr>
          <w:rFonts w:ascii="Times New Roman" w:hAnsi="Times New Roman" w:cs="Times New Roman"/>
          <w:color w:val="000000"/>
          <w:sz w:val="28"/>
          <w:szCs w:val="28"/>
        </w:rPr>
        <w:t xml:space="preserve"> della rivista fra </w:t>
      </w:r>
      <w:r w:rsidRPr="00753BAD">
        <w:rPr>
          <w:rFonts w:ascii="Times New Roman" w:hAnsi="Times New Roman" w:cs="Times New Roman"/>
          <w:sz w:val="28"/>
          <w:szCs w:val="28"/>
        </w:rPr>
        <w:t>virgolette: a caporale (« »), numero del volume, mese e anno di pubblicazione, pagine.</w:t>
      </w:r>
    </w:p>
    <w:p w14:paraId="28E762DE" w14:textId="77777777" w:rsidR="00EA3051" w:rsidRPr="00776E2D" w:rsidRDefault="00EA3051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4FC8A934" w14:textId="77777777" w:rsidR="00EA3051" w:rsidRPr="00776E2D" w:rsidRDefault="00EA3051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600FFF76" w14:textId="77777777" w:rsidR="00EA3051" w:rsidRPr="00776E2D" w:rsidRDefault="00EA3051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60C84E52" w14:textId="77777777" w:rsidR="00F32BD2" w:rsidRPr="00753BAD" w:rsidRDefault="00EA3051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6"/>
          <w:szCs w:val="36"/>
          <w:lang w:val="en-GB"/>
        </w:rPr>
      </w:pPr>
      <w:r w:rsidRPr="00753BAD">
        <w:rPr>
          <w:rFonts w:ascii="Times New Roman" w:eastAsia="Times New Roman" w:hAnsi="Times New Roman" w:cs="Times New Roman"/>
          <w:sz w:val="36"/>
          <w:szCs w:val="36"/>
          <w:lang w:val="en-GB"/>
        </w:rPr>
        <w:t xml:space="preserve">B.P.F. </w:t>
      </w:r>
      <w:proofErr w:type="spellStart"/>
      <w:r w:rsidRPr="00753BAD">
        <w:rPr>
          <w:rFonts w:ascii="Times New Roman" w:eastAsia="Times New Roman" w:hAnsi="Times New Roman" w:cs="Times New Roman"/>
          <w:sz w:val="36"/>
          <w:szCs w:val="36"/>
          <w:lang w:val="en-GB"/>
        </w:rPr>
        <w:t>Wanrooij</w:t>
      </w:r>
      <w:proofErr w:type="spellEnd"/>
      <w:r w:rsidRPr="00753BAD">
        <w:rPr>
          <w:rFonts w:ascii="Times New Roman" w:eastAsia="Times New Roman" w:hAnsi="Times New Roman" w:cs="Times New Roman"/>
          <w:sz w:val="36"/>
          <w:szCs w:val="36"/>
          <w:lang w:val="en-GB"/>
        </w:rPr>
        <w:t xml:space="preserve">, </w:t>
      </w:r>
      <w:r w:rsidRPr="00753BAD">
        <w:rPr>
          <w:rFonts w:ascii="Times New Roman" w:eastAsia="Times New Roman" w:hAnsi="Times New Roman" w:cs="Times New Roman"/>
          <w:i/>
          <w:sz w:val="36"/>
          <w:szCs w:val="36"/>
          <w:lang w:val="en-GB"/>
        </w:rPr>
        <w:t>Josephine Butler and Regulated Prostitution in Italy</w:t>
      </w:r>
      <w:r w:rsidRPr="00753BAD">
        <w:rPr>
          <w:rFonts w:ascii="Times New Roman" w:eastAsia="Times New Roman" w:hAnsi="Times New Roman" w:cs="Times New Roman"/>
          <w:sz w:val="36"/>
          <w:szCs w:val="36"/>
          <w:lang w:val="en-GB"/>
        </w:rPr>
        <w:t>, in «</w:t>
      </w:r>
      <w:r w:rsidRPr="00753BAD">
        <w:rPr>
          <w:rFonts w:ascii="Times New Roman" w:eastAsia="Times New Roman" w:hAnsi="Times New Roman" w:cs="Times New Roman"/>
          <w:iCs/>
          <w:sz w:val="36"/>
          <w:szCs w:val="36"/>
          <w:lang w:val="en-GB"/>
        </w:rPr>
        <w:t xml:space="preserve">Women’s History Review», Vol. 17, No. 2, April 2008, </w:t>
      </w:r>
      <w:r w:rsidRPr="00753BAD">
        <w:rPr>
          <w:rFonts w:ascii="Times New Roman" w:eastAsia="Times New Roman" w:hAnsi="Times New Roman" w:cs="Times New Roman"/>
          <w:sz w:val="36"/>
          <w:szCs w:val="36"/>
          <w:lang w:val="en-GB"/>
        </w:rPr>
        <w:t>pp. 155-156.</w:t>
      </w:r>
    </w:p>
    <w:p w14:paraId="7F7194AC" w14:textId="77777777" w:rsidR="00753BAD" w:rsidRPr="00753BAD" w:rsidRDefault="00753BAD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36"/>
          <w:szCs w:val="36"/>
          <w:lang w:val="en-GB"/>
        </w:rPr>
      </w:pPr>
    </w:p>
    <w:p w14:paraId="43619879" w14:textId="77777777" w:rsidR="00753BAD" w:rsidRPr="00753BAD" w:rsidRDefault="00753BAD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36"/>
          <w:szCs w:val="36"/>
        </w:rPr>
      </w:pPr>
      <w:r w:rsidRPr="00753BAD">
        <w:rPr>
          <w:rFonts w:ascii="Times New Roman" w:eastAsia="Times New Roman" w:hAnsi="Times New Roman" w:cs="Times New Roman"/>
          <w:sz w:val="36"/>
          <w:szCs w:val="36"/>
        </w:rPr>
        <w:t xml:space="preserve">M. Corona Corrias, </w:t>
      </w:r>
      <w:r w:rsidRPr="00753BAD">
        <w:rPr>
          <w:rFonts w:ascii="Times New Roman" w:eastAsia="Times New Roman" w:hAnsi="Times New Roman" w:cs="Times New Roman"/>
          <w:i/>
          <w:sz w:val="36"/>
          <w:szCs w:val="36"/>
        </w:rPr>
        <w:t>Jesse White Mario: donna illustre e valorosa</w:t>
      </w:r>
      <w:r w:rsidRPr="00753BAD">
        <w:rPr>
          <w:rFonts w:ascii="Times New Roman" w:eastAsia="Times New Roman" w:hAnsi="Times New Roman" w:cs="Times New Roman"/>
          <w:sz w:val="36"/>
          <w:szCs w:val="36"/>
        </w:rPr>
        <w:t xml:space="preserve">, «Nuova Antologia», n. 2251, </w:t>
      </w:r>
      <w:proofErr w:type="gramStart"/>
      <w:r w:rsidRPr="00753BAD">
        <w:rPr>
          <w:rFonts w:ascii="Times New Roman" w:eastAsia="Times New Roman" w:hAnsi="Times New Roman" w:cs="Times New Roman"/>
          <w:sz w:val="36"/>
          <w:szCs w:val="36"/>
        </w:rPr>
        <w:t>Luglio</w:t>
      </w:r>
      <w:proofErr w:type="gramEnd"/>
      <w:r w:rsidRPr="00753BAD">
        <w:rPr>
          <w:rFonts w:ascii="Times New Roman" w:eastAsia="Times New Roman" w:hAnsi="Times New Roman" w:cs="Times New Roman"/>
          <w:sz w:val="36"/>
          <w:szCs w:val="36"/>
        </w:rPr>
        <w:t>-Settembre 2009, pp. 347-348.</w:t>
      </w:r>
    </w:p>
    <w:p w14:paraId="12233BE4" w14:textId="77777777" w:rsidR="00F32BD2" w:rsidRPr="00753BAD" w:rsidRDefault="00F32BD2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6CBD5CD0" w14:textId="77777777" w:rsidR="00AB7793" w:rsidRPr="00753BAD" w:rsidRDefault="00AB7793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379E803D" w14:textId="77777777" w:rsidR="00EA3051" w:rsidRPr="00753BAD" w:rsidRDefault="00EA3051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753BAD">
        <w:rPr>
          <w:rFonts w:ascii="Times New Roman" w:hAnsi="Times New Roman" w:cs="Times New Roman"/>
          <w:b/>
          <w:sz w:val="28"/>
          <w:szCs w:val="28"/>
        </w:rPr>
        <w:t>SITOGRAFIA</w:t>
      </w:r>
    </w:p>
    <w:p w14:paraId="56AA748F" w14:textId="77777777" w:rsidR="00EA3051" w:rsidRPr="00753BAD" w:rsidRDefault="00EA3051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644667F7" w14:textId="77777777" w:rsidR="00EA3051" w:rsidRDefault="00EA3051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53BAD">
        <w:rPr>
          <w:rFonts w:ascii="Times New Roman" w:hAnsi="Times New Roman" w:cs="Times New Roman"/>
          <w:color w:val="000000"/>
          <w:sz w:val="28"/>
          <w:szCs w:val="28"/>
        </w:rPr>
        <w:t xml:space="preserve">Iniziale del nome dell’autore e cognome, Titolo dell’articolo in corsivo, </w:t>
      </w:r>
      <w:r w:rsidR="002327B0" w:rsidRPr="00753BAD">
        <w:rPr>
          <w:rFonts w:ascii="Times New Roman" w:hAnsi="Times New Roman" w:cs="Times New Roman"/>
          <w:color w:val="000000"/>
          <w:sz w:val="28"/>
          <w:szCs w:val="28"/>
        </w:rPr>
        <w:t xml:space="preserve">data dell’articolo, </w:t>
      </w:r>
      <w:r w:rsidRPr="00753BAD">
        <w:rPr>
          <w:rFonts w:ascii="Times New Roman" w:hAnsi="Times New Roman" w:cs="Times New Roman"/>
          <w:color w:val="000000"/>
          <w:sz w:val="28"/>
          <w:szCs w:val="28"/>
        </w:rPr>
        <w:t>sito in cui è stato pubblicato l’articolo, data in cui è stato visitato il sito.</w:t>
      </w:r>
    </w:p>
    <w:p w14:paraId="7C0F5CA6" w14:textId="77777777" w:rsidR="00BF5C40" w:rsidRDefault="00BF5C40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</w:p>
    <w:p w14:paraId="7462380C" w14:textId="77777777" w:rsidR="00EA3051" w:rsidRPr="002327B0" w:rsidRDefault="00BF5C40" w:rsidP="002327B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sz w:val="36"/>
          <w:szCs w:val="36"/>
        </w:rPr>
      </w:pPr>
      <w:r w:rsidRPr="002327B0">
        <w:rPr>
          <w:rFonts w:ascii="Times New Roman" w:hAnsi="Times New Roman" w:cs="Times New Roman"/>
          <w:sz w:val="36"/>
          <w:szCs w:val="36"/>
        </w:rPr>
        <w:t xml:space="preserve">Arturo Colombo, </w:t>
      </w:r>
      <w:r w:rsidR="002327B0" w:rsidRPr="002327B0">
        <w:rPr>
          <w:rFonts w:ascii="Times New Roman" w:hAnsi="Times New Roman" w:cs="Times New Roman"/>
          <w:i/>
          <w:sz w:val="36"/>
          <w:szCs w:val="36"/>
        </w:rPr>
        <w:t>Non  si capisce Mazzini facendolo «a brandelli»,</w:t>
      </w:r>
      <w:r w:rsidR="002327B0" w:rsidRPr="002327B0">
        <w:rPr>
          <w:rFonts w:ascii="Times New Roman" w:hAnsi="Times New Roman" w:cs="Times New Roman"/>
          <w:sz w:val="36"/>
          <w:szCs w:val="36"/>
        </w:rPr>
        <w:t xml:space="preserve"> 1° febbraio 2011, </w:t>
      </w:r>
      <w:hyperlink r:id="rId8" w:history="1">
        <w:r w:rsidR="002327B0" w:rsidRPr="002327B0">
          <w:rPr>
            <w:rStyle w:val="Collegamentoipertestuale"/>
            <w:rFonts w:ascii="Times New Roman" w:hAnsi="Times New Roman" w:cs="Times New Roman"/>
            <w:color w:val="auto"/>
            <w:sz w:val="36"/>
            <w:szCs w:val="36"/>
            <w:u w:val="none"/>
          </w:rPr>
          <w:t>http://www.corriere.it/unita-italia-150/recensioni/11_febbraio_01/colombo-mazzini_18c36d0e-2e2a-11e0-8740-00144f02aabc.shtml</w:t>
        </w:r>
      </w:hyperlink>
      <w:r w:rsidR="002327B0" w:rsidRPr="002327B0">
        <w:rPr>
          <w:rFonts w:ascii="Times New Roman" w:hAnsi="Times New Roman" w:cs="Times New Roman"/>
          <w:sz w:val="36"/>
          <w:szCs w:val="36"/>
        </w:rPr>
        <w:t>, (Visitato il 16 luglio 2012)</w:t>
      </w:r>
      <w:r w:rsidR="002327B0">
        <w:rPr>
          <w:rFonts w:ascii="Times New Roman" w:hAnsi="Times New Roman" w:cs="Times New Roman"/>
          <w:sz w:val="36"/>
          <w:szCs w:val="36"/>
        </w:rPr>
        <w:t>.</w:t>
      </w:r>
    </w:p>
    <w:p w14:paraId="770D2C5A" w14:textId="77777777" w:rsidR="00EA3051" w:rsidRPr="00753BAD" w:rsidRDefault="00EA3051" w:rsidP="00753B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i/>
          <w:iCs/>
          <w:color w:val="4F82BE"/>
          <w:sz w:val="24"/>
          <w:szCs w:val="24"/>
        </w:rPr>
      </w:pPr>
    </w:p>
    <w:p w14:paraId="4F6B6C9C" w14:textId="77777777" w:rsidR="008425FA" w:rsidRPr="00753BAD" w:rsidRDefault="008425FA" w:rsidP="00753BAD">
      <w:pPr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67327682" w14:textId="77777777" w:rsidR="008425FA" w:rsidRPr="000C4DFF" w:rsidRDefault="000C4DFF" w:rsidP="00753BAD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0C4DFF">
        <w:rPr>
          <w:rFonts w:ascii="Times New Roman" w:hAnsi="Times New Roman" w:cs="Times New Roman"/>
          <w:b/>
          <w:sz w:val="28"/>
          <w:szCs w:val="28"/>
        </w:rPr>
        <w:t xml:space="preserve">CITAZIONI </w:t>
      </w:r>
    </w:p>
    <w:p w14:paraId="15F95144" w14:textId="77777777" w:rsidR="000C4DFF" w:rsidRPr="00851955" w:rsidRDefault="000C4DFF" w:rsidP="00753BAD">
      <w:pPr>
        <w:jc w:val="both"/>
        <w:rPr>
          <w:rFonts w:ascii="Times New Roman" w:hAnsi="Times New Roman" w:cs="Times New Roman"/>
          <w:sz w:val="28"/>
          <w:szCs w:val="28"/>
        </w:rPr>
      </w:pPr>
      <w:r w:rsidRPr="00851955">
        <w:rPr>
          <w:rFonts w:ascii="Times New Roman" w:hAnsi="Times New Roman" w:cs="Times New Roman"/>
          <w:sz w:val="28"/>
          <w:szCs w:val="28"/>
        </w:rPr>
        <w:t xml:space="preserve">Le fonti consultate per la stesura della tesi devono essere inserite in bibliografia e, nel caso si desideri sottolineare un’opinione o l’appartenenza di un concetto ad un </w:t>
      </w:r>
      <w:proofErr w:type="gramStart"/>
      <w:r w:rsidRPr="00851955">
        <w:rPr>
          <w:rFonts w:ascii="Times New Roman" w:hAnsi="Times New Roman" w:cs="Times New Roman"/>
          <w:sz w:val="28"/>
          <w:szCs w:val="28"/>
        </w:rPr>
        <w:t>autore,  anche</w:t>
      </w:r>
      <w:proofErr w:type="gramEnd"/>
      <w:r w:rsidRPr="00851955">
        <w:rPr>
          <w:rFonts w:ascii="Times New Roman" w:hAnsi="Times New Roman" w:cs="Times New Roman"/>
          <w:sz w:val="28"/>
          <w:szCs w:val="28"/>
        </w:rPr>
        <w:t xml:space="preserve">  in nota.</w:t>
      </w:r>
    </w:p>
    <w:p w14:paraId="18AF50BB" w14:textId="77777777" w:rsidR="000C4DFF" w:rsidRPr="00851955" w:rsidRDefault="000C4DFF" w:rsidP="00851955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 w:rsidRPr="00851955">
        <w:rPr>
          <w:rFonts w:ascii="Times New Roman" w:hAnsi="Times New Roman" w:cs="Times New Roman"/>
          <w:b/>
          <w:sz w:val="28"/>
          <w:szCs w:val="28"/>
        </w:rPr>
        <w:t xml:space="preserve">Quando si riporta un brano tratto da un libro o da un’altra fonte questo va inserito fra </w:t>
      </w:r>
      <w:r w:rsidR="001963C6" w:rsidRPr="00851955">
        <w:rPr>
          <w:rFonts w:ascii="Times New Roman" w:hAnsi="Times New Roman" w:cs="Times New Roman"/>
          <w:b/>
          <w:sz w:val="28"/>
          <w:szCs w:val="28"/>
        </w:rPr>
        <w:t xml:space="preserve">le </w:t>
      </w:r>
      <w:r w:rsidRPr="00851955">
        <w:rPr>
          <w:rFonts w:ascii="Times New Roman" w:hAnsi="Times New Roman" w:cs="Times New Roman"/>
          <w:b/>
          <w:sz w:val="28"/>
          <w:szCs w:val="28"/>
        </w:rPr>
        <w:t>virgolette</w:t>
      </w:r>
      <w:r w:rsidR="001963C6" w:rsidRPr="00851955">
        <w:rPr>
          <w:rFonts w:ascii="Times New Roman" w:hAnsi="Times New Roman" w:cs="Times New Roman"/>
          <w:b/>
          <w:sz w:val="28"/>
          <w:szCs w:val="28"/>
        </w:rPr>
        <w:t xml:space="preserve"> ad apice doppio (“……”)</w:t>
      </w:r>
    </w:p>
    <w:p w14:paraId="18B8E429" w14:textId="77777777" w:rsidR="00851955" w:rsidRPr="00776E2D" w:rsidRDefault="00851955" w:rsidP="00753BAD">
      <w:pPr>
        <w:jc w:val="both"/>
        <w:rPr>
          <w:rFonts w:ascii="Times New Roman" w:hAnsi="Times New Roman" w:cs="Times New Roman"/>
          <w:sz w:val="36"/>
          <w:szCs w:val="36"/>
          <w:lang w:val="en-US"/>
        </w:rPr>
      </w:pPr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US"/>
        </w:rPr>
        <w:lastRenderedPageBreak/>
        <w:t xml:space="preserve">Sul «The Examiner» del 3 </w:t>
      </w:r>
      <w:proofErr w:type="spellStart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US"/>
        </w:rPr>
        <w:t>agosto</w:t>
      </w:r>
      <w:proofErr w:type="spellEnd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US"/>
        </w:rPr>
        <w:t xml:space="preserve"> </w:t>
      </w:r>
      <w:proofErr w:type="spellStart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US"/>
        </w:rPr>
        <w:t>dell’anno</w:t>
      </w:r>
      <w:proofErr w:type="spellEnd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US"/>
        </w:rPr>
        <w:t xml:space="preserve"> </w:t>
      </w:r>
      <w:proofErr w:type="spellStart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US"/>
        </w:rPr>
        <w:t>seguente</w:t>
      </w:r>
      <w:proofErr w:type="spellEnd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US"/>
        </w:rPr>
        <w:t xml:space="preserve"> </w:t>
      </w:r>
      <w:proofErr w:type="spellStart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US"/>
        </w:rPr>
        <w:t>si</w:t>
      </w:r>
      <w:proofErr w:type="spellEnd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US"/>
        </w:rPr>
        <w:t xml:space="preserve"> </w:t>
      </w:r>
      <w:proofErr w:type="spellStart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US"/>
        </w:rPr>
        <w:t>poteva</w:t>
      </w:r>
      <w:proofErr w:type="spellEnd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US"/>
        </w:rPr>
        <w:t xml:space="preserve"> </w:t>
      </w:r>
      <w:proofErr w:type="spellStart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US"/>
        </w:rPr>
        <w:t>ancora</w:t>
      </w:r>
      <w:proofErr w:type="spellEnd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US"/>
        </w:rPr>
        <w:t xml:space="preserve"> </w:t>
      </w:r>
      <w:proofErr w:type="spellStart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US"/>
        </w:rPr>
        <w:t>leggere</w:t>
      </w:r>
      <w:proofErr w:type="spellEnd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US"/>
        </w:rPr>
        <w:t xml:space="preserve"> “Mazzini, the defender of Rome and of liberty is about to </w:t>
      </w:r>
      <w:proofErr w:type="gramStart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US"/>
        </w:rPr>
        <w:t>became</w:t>
      </w:r>
      <w:proofErr w:type="gramEnd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US"/>
        </w:rPr>
        <w:t xml:space="preserve"> an exile once more. He took refuge in England from his perfidious and sanguinary enemies”</w:t>
      </w:r>
    </w:p>
    <w:p w14:paraId="0815C4A7" w14:textId="77777777" w:rsidR="00851955" w:rsidRPr="00776E2D" w:rsidRDefault="00851955" w:rsidP="00753BAD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4625E048" w14:textId="77777777" w:rsidR="001963C6" w:rsidRPr="00851955" w:rsidRDefault="001963C6" w:rsidP="00851955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 w:rsidRPr="00851955">
        <w:rPr>
          <w:rFonts w:ascii="Times New Roman" w:hAnsi="Times New Roman" w:cs="Times New Roman"/>
          <w:b/>
          <w:sz w:val="28"/>
          <w:szCs w:val="28"/>
        </w:rPr>
        <w:t>Le citazioni nelle citazioni vanno inserite fra le virgolette ad apice singolo (</w:t>
      </w:r>
      <w:proofErr w:type="gramStart"/>
      <w:r w:rsidRPr="00851955">
        <w:rPr>
          <w:rFonts w:ascii="Times New Roman" w:hAnsi="Times New Roman" w:cs="Times New Roman"/>
          <w:b/>
          <w:sz w:val="28"/>
          <w:szCs w:val="28"/>
        </w:rPr>
        <w:t>‘….</w:t>
      </w:r>
      <w:proofErr w:type="gramEnd"/>
      <w:r w:rsidRPr="00851955">
        <w:rPr>
          <w:rFonts w:ascii="Times New Roman" w:hAnsi="Times New Roman" w:cs="Times New Roman"/>
          <w:b/>
          <w:sz w:val="28"/>
          <w:szCs w:val="28"/>
        </w:rPr>
        <w:t>.’)</w:t>
      </w:r>
    </w:p>
    <w:p w14:paraId="361A0B0A" w14:textId="77777777" w:rsidR="00851955" w:rsidRPr="00776E2D" w:rsidRDefault="00851955" w:rsidP="00851955">
      <w:pPr>
        <w:jc w:val="both"/>
        <w:rPr>
          <w:rFonts w:ascii="Times New Roman" w:hAnsi="Times New Roman" w:cs="Times New Roman"/>
          <w:sz w:val="36"/>
          <w:szCs w:val="36"/>
          <w:lang w:val="en-US"/>
        </w:rPr>
      </w:pPr>
      <w:r w:rsidRPr="00776E2D">
        <w:rPr>
          <w:rFonts w:ascii="Times New Roman" w:eastAsia="Times New Roman" w:hAnsi="Times New Roman" w:cs="Times New Roman"/>
          <w:w w:val="93"/>
          <w:sz w:val="36"/>
          <w:szCs w:val="36"/>
          <w:lang w:val="en-US"/>
        </w:rPr>
        <w:t xml:space="preserve">“Mazzini is the idol of the people. </w:t>
      </w:r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GB"/>
        </w:rPr>
        <w:t xml:space="preserve">‘Soon to be hunted out’, sneered the </w:t>
      </w:r>
      <w:proofErr w:type="spellStart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GB"/>
        </w:rPr>
        <w:t>skeptical</w:t>
      </w:r>
      <w:proofErr w:type="spellEnd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GB"/>
        </w:rPr>
        <w:t xml:space="preserve"> American. Possibly </w:t>
      </w:r>
      <w:proofErr w:type="gramStart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GB"/>
        </w:rPr>
        <w:t>yes;</w:t>
      </w:r>
      <w:proofErr w:type="gramEnd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GB"/>
        </w:rPr>
        <w:t xml:space="preserve"> for no man is secure of his palm till the fight is over. The civic wreath may be knocked from his head a hundred times in the </w:t>
      </w:r>
      <w:proofErr w:type="spellStart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GB"/>
        </w:rPr>
        <w:t>ardor</w:t>
      </w:r>
      <w:proofErr w:type="spellEnd"/>
      <w:r w:rsidRPr="00851955">
        <w:rPr>
          <w:rFonts w:ascii="Times New Roman" w:eastAsia="Times New Roman" w:hAnsi="Times New Roman" w:cs="Times New Roman"/>
          <w:w w:val="93"/>
          <w:sz w:val="36"/>
          <w:szCs w:val="36"/>
          <w:lang w:val="en-GB"/>
        </w:rPr>
        <w:t xml:space="preserve"> of the contest. No matter, if he can always keep the forehead pure and lofty, as will Mazzini”</w:t>
      </w:r>
    </w:p>
    <w:p w14:paraId="20265327" w14:textId="77777777" w:rsidR="00851955" w:rsidRPr="00776E2D" w:rsidRDefault="00851955" w:rsidP="00851955">
      <w:pPr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14:paraId="7950D4CF" w14:textId="77777777" w:rsidR="00851955" w:rsidRPr="00851955" w:rsidRDefault="00851955" w:rsidP="00851955">
      <w:pPr>
        <w:pStyle w:val="Paragrafoelenco"/>
        <w:numPr>
          <w:ilvl w:val="0"/>
          <w:numId w:val="1"/>
        </w:numPr>
        <w:jc w:val="both"/>
        <w:rPr>
          <w:rFonts w:ascii="Times New Roman" w:hAnsi="Times New Roman" w:cs="Times New Roman"/>
          <w:b/>
          <w:sz w:val="28"/>
          <w:szCs w:val="28"/>
        </w:rPr>
      </w:pPr>
      <w:r w:rsidRPr="00851955">
        <w:rPr>
          <w:rFonts w:ascii="Times New Roman" w:hAnsi="Times New Roman" w:cs="Times New Roman"/>
          <w:b/>
          <w:sz w:val="28"/>
          <w:szCs w:val="28"/>
        </w:rPr>
        <w:t xml:space="preserve">Le riviste vanno citate tra le virgolette a caporale </w:t>
      </w:r>
      <w:proofErr w:type="gramStart"/>
      <w:r w:rsidRPr="00851955">
        <w:rPr>
          <w:rFonts w:ascii="Times New Roman" w:hAnsi="Times New Roman" w:cs="Times New Roman"/>
          <w:b/>
          <w:sz w:val="28"/>
          <w:szCs w:val="28"/>
        </w:rPr>
        <w:t>(« »</w:t>
      </w:r>
      <w:proofErr w:type="gramEnd"/>
      <w:r w:rsidRPr="00851955">
        <w:rPr>
          <w:rFonts w:ascii="Times New Roman" w:hAnsi="Times New Roman" w:cs="Times New Roman"/>
          <w:b/>
          <w:sz w:val="28"/>
          <w:szCs w:val="28"/>
        </w:rPr>
        <w:t>)</w:t>
      </w:r>
    </w:p>
    <w:p w14:paraId="2D00FAA4" w14:textId="77777777" w:rsidR="00851955" w:rsidRPr="00851955" w:rsidRDefault="00851955" w:rsidP="00753BAD">
      <w:pPr>
        <w:jc w:val="both"/>
        <w:rPr>
          <w:rFonts w:ascii="Times New Roman" w:hAnsi="Times New Roman" w:cs="Times New Roman"/>
          <w:w w:val="93"/>
          <w:sz w:val="36"/>
          <w:szCs w:val="36"/>
        </w:rPr>
      </w:pPr>
      <w:r w:rsidRPr="00851955">
        <w:rPr>
          <w:rFonts w:ascii="Times New Roman" w:eastAsia="Times New Roman" w:hAnsi="Times New Roman" w:cs="Times New Roman"/>
          <w:w w:val="93"/>
          <w:sz w:val="36"/>
          <w:szCs w:val="36"/>
        </w:rPr>
        <w:t>«</w:t>
      </w:r>
      <w:proofErr w:type="spellStart"/>
      <w:r w:rsidRPr="00851955">
        <w:rPr>
          <w:rFonts w:ascii="Times New Roman" w:eastAsia="Times New Roman" w:hAnsi="Times New Roman" w:cs="Times New Roman"/>
          <w:w w:val="93"/>
          <w:sz w:val="36"/>
          <w:szCs w:val="36"/>
        </w:rPr>
        <w:t>People’s</w:t>
      </w:r>
      <w:proofErr w:type="spellEnd"/>
      <w:r w:rsidRPr="00851955">
        <w:rPr>
          <w:rFonts w:ascii="Times New Roman" w:eastAsia="Times New Roman" w:hAnsi="Times New Roman" w:cs="Times New Roman"/>
          <w:w w:val="93"/>
          <w:sz w:val="36"/>
          <w:szCs w:val="36"/>
        </w:rPr>
        <w:t xml:space="preserve"> Journal»</w:t>
      </w:r>
    </w:p>
    <w:p w14:paraId="199C3FB8" w14:textId="77777777" w:rsidR="00851955" w:rsidRPr="00776E2D" w:rsidRDefault="00851955" w:rsidP="00753BAD">
      <w:pPr>
        <w:jc w:val="both"/>
        <w:rPr>
          <w:rFonts w:ascii="Times New Roman" w:hAnsi="Times New Roman" w:cs="Times New Roman"/>
          <w:w w:val="93"/>
          <w:sz w:val="36"/>
          <w:szCs w:val="36"/>
        </w:rPr>
      </w:pPr>
      <w:r w:rsidRPr="00776E2D">
        <w:rPr>
          <w:rFonts w:ascii="Times New Roman" w:eastAsia="Times New Roman" w:hAnsi="Times New Roman" w:cs="Times New Roman"/>
          <w:w w:val="93"/>
          <w:sz w:val="36"/>
          <w:szCs w:val="36"/>
        </w:rPr>
        <w:t>«The Examiner»</w:t>
      </w:r>
    </w:p>
    <w:p w14:paraId="1A453D07" w14:textId="77777777" w:rsidR="00CB47C9" w:rsidRPr="00776E2D" w:rsidRDefault="00CB47C9" w:rsidP="00753BAD">
      <w:pPr>
        <w:jc w:val="both"/>
        <w:rPr>
          <w:rFonts w:ascii="Times New Roman" w:hAnsi="Times New Roman" w:cs="Times New Roman"/>
          <w:b/>
          <w:w w:val="93"/>
          <w:sz w:val="36"/>
          <w:szCs w:val="36"/>
        </w:rPr>
      </w:pPr>
      <w:r w:rsidRPr="00776E2D">
        <w:rPr>
          <w:rFonts w:ascii="Times New Roman" w:hAnsi="Times New Roman" w:cs="Times New Roman"/>
          <w:b/>
          <w:w w:val="93"/>
          <w:sz w:val="36"/>
          <w:szCs w:val="36"/>
        </w:rPr>
        <w:t>NOTE</w:t>
      </w:r>
    </w:p>
    <w:p w14:paraId="6D42FE72" w14:textId="77777777" w:rsidR="00CB47C9" w:rsidRPr="00776E2D" w:rsidRDefault="00CB47C9" w:rsidP="00753BAD">
      <w:pPr>
        <w:jc w:val="both"/>
        <w:rPr>
          <w:rFonts w:ascii="Times New Roman" w:hAnsi="Times New Roman" w:cs="Times New Roman"/>
          <w:w w:val="93"/>
          <w:sz w:val="36"/>
          <w:szCs w:val="36"/>
        </w:rPr>
      </w:pPr>
      <w:r w:rsidRPr="00776E2D">
        <w:rPr>
          <w:rFonts w:ascii="Times New Roman" w:hAnsi="Times New Roman" w:cs="Times New Roman"/>
          <w:w w:val="93"/>
          <w:sz w:val="36"/>
          <w:szCs w:val="36"/>
        </w:rPr>
        <w:t xml:space="preserve">La prima volta che si cita una fonte è necessario inserire per intero l’indicazione bibliografica. </w:t>
      </w:r>
    </w:p>
    <w:p w14:paraId="3E285180" w14:textId="77777777" w:rsidR="00CB47C9" w:rsidRPr="00776E2D" w:rsidRDefault="00CB47C9" w:rsidP="00753BAD">
      <w:pPr>
        <w:jc w:val="both"/>
        <w:rPr>
          <w:rFonts w:ascii="Times New Roman" w:hAnsi="Times New Roman" w:cs="Times New Roman"/>
          <w:b/>
          <w:w w:val="93"/>
          <w:sz w:val="28"/>
          <w:szCs w:val="28"/>
        </w:rPr>
      </w:pPr>
      <w:r w:rsidRPr="00776E2D">
        <w:rPr>
          <w:rFonts w:ascii="Times New Roman" w:hAnsi="Times New Roman" w:cs="Times New Roman"/>
          <w:b/>
          <w:w w:val="93"/>
          <w:sz w:val="28"/>
          <w:szCs w:val="28"/>
        </w:rPr>
        <w:t>IBIDEM</w:t>
      </w:r>
    </w:p>
    <w:p w14:paraId="2BCB7F88" w14:textId="77777777" w:rsidR="00CB47C9" w:rsidRPr="00776E2D" w:rsidRDefault="00CB47C9" w:rsidP="00753BAD">
      <w:pPr>
        <w:jc w:val="both"/>
        <w:rPr>
          <w:rFonts w:ascii="Times New Roman" w:hAnsi="Times New Roman" w:cs="Times New Roman"/>
          <w:w w:val="93"/>
          <w:sz w:val="36"/>
          <w:szCs w:val="36"/>
        </w:rPr>
      </w:pPr>
      <w:r w:rsidRPr="00776E2D">
        <w:rPr>
          <w:rFonts w:ascii="Times New Roman" w:hAnsi="Times New Roman" w:cs="Times New Roman"/>
          <w:w w:val="93"/>
          <w:sz w:val="36"/>
          <w:szCs w:val="36"/>
        </w:rPr>
        <w:t xml:space="preserve">Quando in una nota si cita lo stesso libro e la stessa pagina della nota precedente, si dovrà </w:t>
      </w:r>
      <w:proofErr w:type="gramStart"/>
      <w:r w:rsidRPr="00776E2D">
        <w:rPr>
          <w:rFonts w:ascii="Times New Roman" w:hAnsi="Times New Roman" w:cs="Times New Roman"/>
          <w:w w:val="93"/>
          <w:sz w:val="36"/>
          <w:szCs w:val="36"/>
        </w:rPr>
        <w:t>utlizzare</w:t>
      </w:r>
      <w:proofErr w:type="gramEnd"/>
      <w:r w:rsidRPr="00776E2D">
        <w:rPr>
          <w:rFonts w:ascii="Times New Roman" w:hAnsi="Times New Roman" w:cs="Times New Roman"/>
          <w:w w:val="93"/>
          <w:sz w:val="36"/>
          <w:szCs w:val="36"/>
        </w:rPr>
        <w:t xml:space="preserve"> </w:t>
      </w:r>
      <w:r w:rsidRPr="00776E2D">
        <w:rPr>
          <w:rFonts w:ascii="Times New Roman" w:hAnsi="Times New Roman" w:cs="Times New Roman"/>
          <w:b/>
          <w:w w:val="93"/>
          <w:sz w:val="36"/>
          <w:szCs w:val="36"/>
        </w:rPr>
        <w:t>Ibidem</w:t>
      </w:r>
      <w:r w:rsidRPr="00776E2D">
        <w:rPr>
          <w:rFonts w:ascii="Times New Roman" w:hAnsi="Times New Roman" w:cs="Times New Roman"/>
          <w:w w:val="93"/>
          <w:sz w:val="36"/>
          <w:szCs w:val="36"/>
        </w:rPr>
        <w:t xml:space="preserve"> al posto della indicazione bibliografica.</w:t>
      </w:r>
    </w:p>
    <w:p w14:paraId="38E84AB1" w14:textId="77777777" w:rsidR="00CB47C9" w:rsidRPr="00CB47C9" w:rsidRDefault="00CB47C9" w:rsidP="00E1394F">
      <w:pPr>
        <w:pStyle w:val="Testonotadichiusura"/>
        <w:spacing w:before="40" w:afterLines="40" w:after="96" w:line="360" w:lineRule="auto"/>
        <w:jc w:val="both"/>
        <w:rPr>
          <w:sz w:val="36"/>
          <w:szCs w:val="36"/>
        </w:rPr>
      </w:pPr>
      <w:r w:rsidRPr="00CB47C9">
        <w:rPr>
          <w:rStyle w:val="Rimandonotadichiusura"/>
          <w:sz w:val="36"/>
          <w:szCs w:val="36"/>
        </w:rPr>
        <w:footnoteRef/>
      </w:r>
      <w:r w:rsidRPr="00CB47C9">
        <w:rPr>
          <w:sz w:val="36"/>
          <w:szCs w:val="36"/>
        </w:rPr>
        <w:t xml:space="preserve"> S. </w:t>
      </w:r>
      <w:proofErr w:type="spellStart"/>
      <w:r w:rsidRPr="00CB47C9">
        <w:rPr>
          <w:sz w:val="36"/>
          <w:szCs w:val="36"/>
        </w:rPr>
        <w:t>Mastellone</w:t>
      </w:r>
      <w:proofErr w:type="spellEnd"/>
      <w:r w:rsidRPr="00CB47C9">
        <w:rPr>
          <w:sz w:val="36"/>
          <w:szCs w:val="36"/>
        </w:rPr>
        <w:t>,</w:t>
      </w:r>
      <w:r w:rsidRPr="00CB47C9">
        <w:rPr>
          <w:i/>
          <w:sz w:val="36"/>
          <w:szCs w:val="36"/>
        </w:rPr>
        <w:t xml:space="preserve"> Mazzini scrittore politico in inglese. Democracy in Europe (1840-1855)</w:t>
      </w:r>
      <w:r w:rsidRPr="00CB47C9">
        <w:rPr>
          <w:sz w:val="36"/>
          <w:szCs w:val="36"/>
        </w:rPr>
        <w:t>, Firenze, Leo S. Olschki, 2004, p. 188.</w:t>
      </w:r>
    </w:p>
    <w:p w14:paraId="42862A50" w14:textId="77777777" w:rsidR="00CB47C9" w:rsidRPr="00776E2D" w:rsidRDefault="00CB47C9" w:rsidP="00E1394F">
      <w:pPr>
        <w:pStyle w:val="Testonotadichiusura"/>
        <w:spacing w:before="40" w:afterLines="40" w:after="96" w:line="360" w:lineRule="auto"/>
        <w:jc w:val="both"/>
        <w:rPr>
          <w:sz w:val="36"/>
          <w:szCs w:val="36"/>
        </w:rPr>
      </w:pPr>
      <w:r>
        <w:rPr>
          <w:rStyle w:val="Rimandonotadichiusura"/>
          <w:sz w:val="36"/>
          <w:szCs w:val="36"/>
        </w:rPr>
        <w:lastRenderedPageBreak/>
        <w:t>2</w:t>
      </w:r>
      <w:r w:rsidRPr="00776E2D">
        <w:rPr>
          <w:sz w:val="36"/>
          <w:szCs w:val="36"/>
        </w:rPr>
        <w:t xml:space="preserve"> Ibidem.</w:t>
      </w:r>
    </w:p>
    <w:p w14:paraId="301219E0" w14:textId="77777777" w:rsidR="00CB47C9" w:rsidRPr="00776E2D" w:rsidRDefault="00CB47C9" w:rsidP="00CB47C9">
      <w:pPr>
        <w:jc w:val="both"/>
        <w:rPr>
          <w:rFonts w:ascii="Times New Roman" w:hAnsi="Times New Roman" w:cs="Times New Roman"/>
          <w:b/>
          <w:w w:val="93"/>
          <w:sz w:val="28"/>
          <w:szCs w:val="28"/>
        </w:rPr>
      </w:pPr>
      <w:r w:rsidRPr="00776E2D">
        <w:rPr>
          <w:rFonts w:ascii="Times New Roman" w:hAnsi="Times New Roman" w:cs="Times New Roman"/>
          <w:b/>
          <w:w w:val="93"/>
          <w:sz w:val="28"/>
          <w:szCs w:val="28"/>
        </w:rPr>
        <w:t>IVI</w:t>
      </w:r>
    </w:p>
    <w:p w14:paraId="417785E9" w14:textId="77777777" w:rsidR="00CB47C9" w:rsidRPr="00776E2D" w:rsidRDefault="00CB47C9" w:rsidP="00CB47C9">
      <w:pPr>
        <w:jc w:val="both"/>
        <w:rPr>
          <w:rFonts w:ascii="Times New Roman" w:hAnsi="Times New Roman" w:cs="Times New Roman"/>
          <w:w w:val="93"/>
          <w:sz w:val="36"/>
          <w:szCs w:val="36"/>
        </w:rPr>
      </w:pPr>
      <w:r w:rsidRPr="00776E2D">
        <w:rPr>
          <w:rFonts w:ascii="Times New Roman" w:hAnsi="Times New Roman" w:cs="Times New Roman"/>
          <w:w w:val="93"/>
          <w:sz w:val="36"/>
          <w:szCs w:val="36"/>
        </w:rPr>
        <w:t xml:space="preserve">Quando in una nota si cita lo stesso libro (ma pagina diversa) della nota precedente, si dovrà </w:t>
      </w:r>
      <w:proofErr w:type="gramStart"/>
      <w:r w:rsidRPr="00776E2D">
        <w:rPr>
          <w:rFonts w:ascii="Times New Roman" w:hAnsi="Times New Roman" w:cs="Times New Roman"/>
          <w:w w:val="93"/>
          <w:sz w:val="36"/>
          <w:szCs w:val="36"/>
        </w:rPr>
        <w:t>utlizzare</w:t>
      </w:r>
      <w:proofErr w:type="gramEnd"/>
      <w:r w:rsidRPr="00776E2D">
        <w:rPr>
          <w:rFonts w:ascii="Times New Roman" w:hAnsi="Times New Roman" w:cs="Times New Roman"/>
          <w:w w:val="93"/>
          <w:sz w:val="36"/>
          <w:szCs w:val="36"/>
        </w:rPr>
        <w:t xml:space="preserve"> </w:t>
      </w:r>
      <w:r w:rsidRPr="00776E2D">
        <w:rPr>
          <w:rFonts w:ascii="Times New Roman" w:hAnsi="Times New Roman" w:cs="Times New Roman"/>
          <w:b/>
          <w:w w:val="93"/>
          <w:sz w:val="36"/>
          <w:szCs w:val="36"/>
        </w:rPr>
        <w:t>Ivi</w:t>
      </w:r>
      <w:r w:rsidRPr="00776E2D">
        <w:rPr>
          <w:rFonts w:ascii="Times New Roman" w:hAnsi="Times New Roman" w:cs="Times New Roman"/>
          <w:w w:val="93"/>
          <w:sz w:val="36"/>
          <w:szCs w:val="36"/>
        </w:rPr>
        <w:t xml:space="preserve"> al posto della indicazione bibliografica.</w:t>
      </w:r>
    </w:p>
    <w:p w14:paraId="215905D3" w14:textId="77777777" w:rsidR="006B6140" w:rsidRPr="006B6140" w:rsidRDefault="006B6140" w:rsidP="00E1394F">
      <w:pPr>
        <w:pStyle w:val="Testonotadichiusura"/>
        <w:spacing w:before="40" w:afterLines="40" w:after="96" w:line="360" w:lineRule="auto"/>
        <w:jc w:val="both"/>
        <w:rPr>
          <w:sz w:val="36"/>
          <w:szCs w:val="36"/>
        </w:rPr>
      </w:pPr>
      <w:r w:rsidRPr="006B6140">
        <w:rPr>
          <w:rStyle w:val="Rimandonotadichiusura"/>
          <w:sz w:val="36"/>
          <w:szCs w:val="36"/>
        </w:rPr>
        <w:footnoteRef/>
      </w:r>
      <w:r w:rsidRPr="006B6140">
        <w:rPr>
          <w:sz w:val="36"/>
          <w:szCs w:val="36"/>
        </w:rPr>
        <w:t xml:space="preserve"> E. Morelli, </w:t>
      </w:r>
      <w:r w:rsidRPr="006B6140">
        <w:rPr>
          <w:i/>
          <w:sz w:val="36"/>
          <w:szCs w:val="36"/>
        </w:rPr>
        <w:t>L’Inghilterra di Mazzini</w:t>
      </w:r>
      <w:r w:rsidRPr="006B6140">
        <w:rPr>
          <w:sz w:val="36"/>
          <w:szCs w:val="36"/>
        </w:rPr>
        <w:t>, Roma, Istituto per la storia del Risorgimento, 1965, p. 211.</w:t>
      </w:r>
    </w:p>
    <w:p w14:paraId="6F4142BF" w14:textId="77777777" w:rsidR="00680EFF" w:rsidRPr="00776E2D" w:rsidRDefault="006B6140" w:rsidP="003F58B9">
      <w:pPr>
        <w:spacing w:line="360" w:lineRule="auto"/>
        <w:jc w:val="both"/>
        <w:rPr>
          <w:rFonts w:ascii="Times New Roman" w:hAnsi="Times New Roman" w:cs="Times New Roman"/>
          <w:b/>
          <w:w w:val="93"/>
          <w:sz w:val="36"/>
          <w:szCs w:val="36"/>
        </w:rPr>
      </w:pPr>
      <w:r w:rsidRPr="006B6140">
        <w:rPr>
          <w:rStyle w:val="Rimandonotadichiusura"/>
          <w:rFonts w:ascii="Times New Roman" w:hAnsi="Times New Roman" w:cs="Times New Roman"/>
          <w:sz w:val="36"/>
          <w:szCs w:val="36"/>
        </w:rPr>
        <w:t>2</w:t>
      </w:r>
      <w:r w:rsidRPr="006B6140">
        <w:rPr>
          <w:rFonts w:ascii="Times New Roman" w:hAnsi="Times New Roman" w:cs="Times New Roman"/>
          <w:sz w:val="36"/>
          <w:szCs w:val="36"/>
        </w:rPr>
        <w:t xml:space="preserve"> Ivi, p. 213.</w:t>
      </w:r>
    </w:p>
    <w:p w14:paraId="35AA8416" w14:textId="77777777" w:rsidR="003F58B9" w:rsidRPr="00776E2D" w:rsidRDefault="003F58B9" w:rsidP="003F58B9">
      <w:pPr>
        <w:spacing w:line="360" w:lineRule="auto"/>
        <w:jc w:val="both"/>
        <w:rPr>
          <w:rFonts w:ascii="Times New Roman" w:hAnsi="Times New Roman" w:cs="Times New Roman"/>
          <w:b/>
          <w:w w:val="93"/>
          <w:sz w:val="36"/>
          <w:szCs w:val="36"/>
        </w:rPr>
      </w:pPr>
      <w:r w:rsidRPr="00776E2D">
        <w:rPr>
          <w:rFonts w:ascii="Times New Roman" w:hAnsi="Times New Roman" w:cs="Times New Roman"/>
          <w:b/>
          <w:w w:val="93"/>
          <w:sz w:val="36"/>
          <w:szCs w:val="36"/>
        </w:rPr>
        <w:t>OPERA CITATA</w:t>
      </w:r>
    </w:p>
    <w:p w14:paraId="699A0CA4" w14:textId="77777777" w:rsidR="008B49EF" w:rsidRPr="00776E2D" w:rsidRDefault="008B49EF" w:rsidP="003F58B9">
      <w:pPr>
        <w:spacing w:line="360" w:lineRule="auto"/>
        <w:jc w:val="both"/>
        <w:rPr>
          <w:rFonts w:ascii="Times New Roman" w:hAnsi="Times New Roman" w:cs="Times New Roman"/>
          <w:w w:val="93"/>
          <w:sz w:val="36"/>
          <w:szCs w:val="36"/>
        </w:rPr>
      </w:pPr>
      <w:r w:rsidRPr="00776E2D">
        <w:rPr>
          <w:rFonts w:ascii="Times New Roman" w:hAnsi="Times New Roman" w:cs="Times New Roman"/>
          <w:w w:val="93"/>
          <w:sz w:val="36"/>
          <w:szCs w:val="36"/>
        </w:rPr>
        <w:t xml:space="preserve">L’indicazione bibliografica delle opere, </w:t>
      </w:r>
      <w:r w:rsidR="002A71D2" w:rsidRPr="00776E2D">
        <w:rPr>
          <w:rFonts w:ascii="Times New Roman" w:hAnsi="Times New Roman" w:cs="Times New Roman"/>
          <w:w w:val="93"/>
          <w:sz w:val="36"/>
          <w:szCs w:val="36"/>
        </w:rPr>
        <w:t xml:space="preserve">dopo che le stesse sono state citate una volta, </w:t>
      </w:r>
      <w:r w:rsidRPr="00776E2D">
        <w:rPr>
          <w:rFonts w:ascii="Times New Roman" w:hAnsi="Times New Roman" w:cs="Times New Roman"/>
          <w:w w:val="93"/>
          <w:sz w:val="36"/>
          <w:szCs w:val="36"/>
        </w:rPr>
        <w:t>può essere</w:t>
      </w:r>
      <w:r w:rsidR="002A71D2" w:rsidRPr="00776E2D">
        <w:rPr>
          <w:rFonts w:ascii="Times New Roman" w:hAnsi="Times New Roman" w:cs="Times New Roman"/>
          <w:w w:val="93"/>
          <w:sz w:val="36"/>
          <w:szCs w:val="36"/>
        </w:rPr>
        <w:t xml:space="preserve"> abbreviata</w:t>
      </w:r>
      <w:r w:rsidRPr="00776E2D">
        <w:rPr>
          <w:rFonts w:ascii="Times New Roman" w:hAnsi="Times New Roman" w:cs="Times New Roman"/>
          <w:w w:val="93"/>
          <w:sz w:val="36"/>
          <w:szCs w:val="36"/>
        </w:rPr>
        <w:t xml:space="preserve"> facendo seguire al nome dell’autore e al titolo dell’opera l’espressione cit. </w:t>
      </w:r>
    </w:p>
    <w:p w14:paraId="55E3E8D0" w14:textId="77777777" w:rsidR="002A71D2" w:rsidRPr="002A71D2" w:rsidRDefault="002A71D2" w:rsidP="002A71D2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36"/>
          <w:szCs w:val="36"/>
        </w:rPr>
      </w:pPr>
      <w:r w:rsidRPr="002A71D2">
        <w:rPr>
          <w:rFonts w:ascii="Times New Roman" w:hAnsi="Times New Roman" w:cs="Times New Roman"/>
          <w:sz w:val="36"/>
          <w:szCs w:val="36"/>
        </w:rPr>
        <w:t xml:space="preserve">Z. </w:t>
      </w:r>
      <w:proofErr w:type="spellStart"/>
      <w:r w:rsidRPr="002A71D2">
        <w:rPr>
          <w:rFonts w:ascii="Times New Roman" w:hAnsi="Times New Roman" w:cs="Times New Roman"/>
          <w:sz w:val="36"/>
          <w:szCs w:val="36"/>
        </w:rPr>
        <w:t>Ciuffoletti</w:t>
      </w:r>
      <w:proofErr w:type="spellEnd"/>
      <w:r w:rsidRPr="002A71D2">
        <w:rPr>
          <w:rFonts w:ascii="Times New Roman" w:hAnsi="Times New Roman" w:cs="Times New Roman"/>
          <w:sz w:val="36"/>
          <w:szCs w:val="36"/>
        </w:rPr>
        <w:t xml:space="preserve">, </w:t>
      </w:r>
      <w:r w:rsidRPr="002A71D2">
        <w:rPr>
          <w:rFonts w:ascii="Times New Roman" w:hAnsi="Times New Roman" w:cs="Times New Roman"/>
          <w:i/>
          <w:sz w:val="36"/>
          <w:szCs w:val="36"/>
        </w:rPr>
        <w:t>Storia del Psi. I. Le origini e l’età giolittiana</w:t>
      </w:r>
      <w:r w:rsidRPr="002A71D2">
        <w:rPr>
          <w:rFonts w:ascii="Times New Roman" w:hAnsi="Times New Roman" w:cs="Times New Roman"/>
          <w:sz w:val="36"/>
          <w:szCs w:val="36"/>
        </w:rPr>
        <w:t>, Roma-Bari, Laterza, 1992</w:t>
      </w:r>
    </w:p>
    <w:p w14:paraId="2367495C" w14:textId="77777777" w:rsidR="002A71D2" w:rsidRPr="00776E2D" w:rsidRDefault="002A71D2" w:rsidP="002A71D2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w w:val="93"/>
          <w:sz w:val="36"/>
          <w:szCs w:val="36"/>
        </w:rPr>
      </w:pPr>
      <w:r w:rsidRPr="002A71D2">
        <w:rPr>
          <w:rFonts w:ascii="Times New Roman" w:hAnsi="Times New Roman" w:cs="Times New Roman"/>
          <w:sz w:val="36"/>
          <w:szCs w:val="36"/>
        </w:rPr>
        <w:t xml:space="preserve">Z. </w:t>
      </w:r>
      <w:proofErr w:type="spellStart"/>
      <w:r w:rsidRPr="002A71D2">
        <w:rPr>
          <w:rFonts w:ascii="Times New Roman" w:hAnsi="Times New Roman" w:cs="Times New Roman"/>
          <w:sz w:val="36"/>
          <w:szCs w:val="36"/>
        </w:rPr>
        <w:t>Ciuffoletti</w:t>
      </w:r>
      <w:proofErr w:type="spellEnd"/>
      <w:r w:rsidRPr="002A71D2">
        <w:rPr>
          <w:rFonts w:ascii="Times New Roman" w:hAnsi="Times New Roman" w:cs="Times New Roman"/>
          <w:sz w:val="36"/>
          <w:szCs w:val="36"/>
        </w:rPr>
        <w:t xml:space="preserve">, </w:t>
      </w:r>
      <w:r w:rsidRPr="002A71D2">
        <w:rPr>
          <w:rFonts w:ascii="Times New Roman" w:hAnsi="Times New Roman" w:cs="Times New Roman"/>
          <w:i/>
          <w:sz w:val="36"/>
          <w:szCs w:val="36"/>
        </w:rPr>
        <w:t>Storia del Psi. I. Le origini e l’età giolittiana</w:t>
      </w:r>
      <w:r w:rsidRPr="002A71D2">
        <w:rPr>
          <w:rFonts w:ascii="Times New Roman" w:hAnsi="Times New Roman" w:cs="Times New Roman"/>
          <w:sz w:val="36"/>
          <w:szCs w:val="36"/>
        </w:rPr>
        <w:t>, cit.</w:t>
      </w:r>
    </w:p>
    <w:p w14:paraId="4C760113" w14:textId="77777777" w:rsidR="003F58B9" w:rsidRPr="00776E2D" w:rsidRDefault="008B49EF" w:rsidP="003F58B9">
      <w:pPr>
        <w:spacing w:line="360" w:lineRule="auto"/>
        <w:jc w:val="both"/>
        <w:rPr>
          <w:rFonts w:ascii="Times New Roman" w:hAnsi="Times New Roman" w:cs="Times New Roman"/>
          <w:w w:val="93"/>
          <w:sz w:val="36"/>
          <w:szCs w:val="36"/>
        </w:rPr>
      </w:pPr>
      <w:r w:rsidRPr="00776E2D">
        <w:rPr>
          <w:rFonts w:ascii="Times New Roman" w:hAnsi="Times New Roman" w:cs="Times New Roman"/>
          <w:w w:val="93"/>
          <w:sz w:val="36"/>
          <w:szCs w:val="36"/>
        </w:rPr>
        <w:t>Nel caso</w:t>
      </w:r>
      <w:r w:rsidR="002A71D2" w:rsidRPr="00776E2D">
        <w:rPr>
          <w:rFonts w:ascii="Times New Roman" w:hAnsi="Times New Roman" w:cs="Times New Roman"/>
          <w:w w:val="93"/>
          <w:sz w:val="36"/>
          <w:szCs w:val="36"/>
        </w:rPr>
        <w:t>,</w:t>
      </w:r>
      <w:r w:rsidRPr="00776E2D">
        <w:rPr>
          <w:rFonts w:ascii="Times New Roman" w:hAnsi="Times New Roman" w:cs="Times New Roman"/>
          <w:w w:val="93"/>
          <w:sz w:val="36"/>
          <w:szCs w:val="36"/>
        </w:rPr>
        <w:t xml:space="preserve"> poi</w:t>
      </w:r>
      <w:r w:rsidR="002A71D2" w:rsidRPr="00776E2D">
        <w:rPr>
          <w:rFonts w:ascii="Times New Roman" w:hAnsi="Times New Roman" w:cs="Times New Roman"/>
          <w:w w:val="93"/>
          <w:sz w:val="36"/>
          <w:szCs w:val="36"/>
        </w:rPr>
        <w:t>,</w:t>
      </w:r>
      <w:r w:rsidRPr="00776E2D">
        <w:rPr>
          <w:rFonts w:ascii="Times New Roman" w:hAnsi="Times New Roman" w:cs="Times New Roman"/>
          <w:w w:val="93"/>
          <w:sz w:val="36"/>
          <w:szCs w:val="36"/>
        </w:rPr>
        <w:t xml:space="preserve"> si citi una sola opera di un</w:t>
      </w:r>
      <w:r w:rsidR="002A71D2" w:rsidRPr="00776E2D">
        <w:rPr>
          <w:rFonts w:ascii="Times New Roman" w:hAnsi="Times New Roman" w:cs="Times New Roman"/>
          <w:w w:val="93"/>
          <w:sz w:val="36"/>
          <w:szCs w:val="36"/>
        </w:rPr>
        <w:t xml:space="preserve"> </w:t>
      </w:r>
      <w:r w:rsidRPr="00776E2D">
        <w:rPr>
          <w:rFonts w:ascii="Times New Roman" w:hAnsi="Times New Roman" w:cs="Times New Roman"/>
          <w:w w:val="93"/>
          <w:sz w:val="36"/>
          <w:szCs w:val="36"/>
        </w:rPr>
        <w:t>autore si può indicare solamente il nome di quest’ultimo seguito da op. cit.</w:t>
      </w:r>
      <w:r w:rsidR="003F58B9" w:rsidRPr="00776E2D">
        <w:rPr>
          <w:rFonts w:ascii="Times New Roman" w:hAnsi="Times New Roman" w:cs="Times New Roman"/>
          <w:w w:val="93"/>
          <w:sz w:val="36"/>
          <w:szCs w:val="36"/>
        </w:rPr>
        <w:t xml:space="preserve"> </w:t>
      </w:r>
    </w:p>
    <w:p w14:paraId="661407A6" w14:textId="77777777" w:rsidR="002A71D2" w:rsidRPr="002A71D2" w:rsidRDefault="002A71D2" w:rsidP="002A71D2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36"/>
          <w:szCs w:val="36"/>
        </w:rPr>
      </w:pPr>
      <w:r w:rsidRPr="002A71D2">
        <w:rPr>
          <w:rFonts w:ascii="Times New Roman" w:hAnsi="Times New Roman" w:cs="Times New Roman"/>
          <w:sz w:val="36"/>
          <w:szCs w:val="36"/>
        </w:rPr>
        <w:t xml:space="preserve">F. </w:t>
      </w:r>
      <w:proofErr w:type="spellStart"/>
      <w:r w:rsidRPr="002A71D2">
        <w:rPr>
          <w:rFonts w:ascii="Times New Roman" w:hAnsi="Times New Roman" w:cs="Times New Roman"/>
          <w:sz w:val="36"/>
          <w:szCs w:val="36"/>
        </w:rPr>
        <w:t>Chabot</w:t>
      </w:r>
      <w:proofErr w:type="spellEnd"/>
      <w:r w:rsidRPr="002A71D2">
        <w:rPr>
          <w:rFonts w:ascii="Times New Roman" w:hAnsi="Times New Roman" w:cs="Times New Roman"/>
          <w:sz w:val="36"/>
          <w:szCs w:val="36"/>
        </w:rPr>
        <w:t xml:space="preserve">, </w:t>
      </w:r>
      <w:r w:rsidRPr="002A71D2">
        <w:rPr>
          <w:rFonts w:ascii="Times New Roman" w:hAnsi="Times New Roman" w:cs="Times New Roman"/>
          <w:i/>
          <w:sz w:val="36"/>
          <w:szCs w:val="36"/>
        </w:rPr>
        <w:t>L’idea di nazione</w:t>
      </w:r>
      <w:r w:rsidRPr="002A71D2">
        <w:rPr>
          <w:rFonts w:ascii="Times New Roman" w:hAnsi="Times New Roman" w:cs="Times New Roman"/>
          <w:sz w:val="36"/>
          <w:szCs w:val="36"/>
        </w:rPr>
        <w:t>, Bari, Laterza, 1962</w:t>
      </w:r>
    </w:p>
    <w:p w14:paraId="29764BAA" w14:textId="77777777" w:rsidR="002A71D2" w:rsidRPr="002A71D2" w:rsidRDefault="002A71D2" w:rsidP="002A71D2">
      <w:pPr>
        <w:pStyle w:val="Paragrafoelenco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b/>
          <w:w w:val="93"/>
          <w:sz w:val="36"/>
          <w:szCs w:val="36"/>
          <w:lang w:val="en-US"/>
        </w:rPr>
      </w:pPr>
      <w:r w:rsidRPr="002A71D2">
        <w:rPr>
          <w:rFonts w:ascii="Times New Roman" w:hAnsi="Times New Roman" w:cs="Times New Roman"/>
          <w:sz w:val="36"/>
          <w:szCs w:val="36"/>
        </w:rPr>
        <w:t xml:space="preserve">F. </w:t>
      </w:r>
      <w:proofErr w:type="spellStart"/>
      <w:r w:rsidRPr="002A71D2">
        <w:rPr>
          <w:rFonts w:ascii="Times New Roman" w:hAnsi="Times New Roman" w:cs="Times New Roman"/>
          <w:sz w:val="36"/>
          <w:szCs w:val="36"/>
        </w:rPr>
        <w:t>Chabot</w:t>
      </w:r>
      <w:proofErr w:type="spellEnd"/>
      <w:r w:rsidRPr="002A71D2">
        <w:rPr>
          <w:rFonts w:ascii="Times New Roman" w:hAnsi="Times New Roman" w:cs="Times New Roman"/>
          <w:sz w:val="36"/>
          <w:szCs w:val="36"/>
        </w:rPr>
        <w:t>, op. cit.</w:t>
      </w:r>
    </w:p>
    <w:p w14:paraId="3A4182DD" w14:textId="77777777" w:rsidR="00680EFF" w:rsidRPr="00753BAD" w:rsidRDefault="00680EFF" w:rsidP="00753BAD">
      <w:pPr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sectPr w:rsidR="00680EFF" w:rsidRPr="00753BAD" w:rsidSect="0057785F"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3351182" w14:textId="77777777" w:rsidR="00D0576F" w:rsidRDefault="00D0576F" w:rsidP="00851955">
      <w:pPr>
        <w:spacing w:after="0" w:line="240" w:lineRule="auto"/>
      </w:pPr>
      <w:r>
        <w:separator/>
      </w:r>
    </w:p>
  </w:endnote>
  <w:endnote w:type="continuationSeparator" w:id="0">
    <w:p w14:paraId="73645AB1" w14:textId="77777777" w:rsidR="00D0576F" w:rsidRDefault="00D0576F" w:rsidP="008519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8100251"/>
      <w:docPartObj>
        <w:docPartGallery w:val="Page Numbers (Bottom of Page)"/>
        <w:docPartUnique/>
      </w:docPartObj>
    </w:sdtPr>
    <w:sdtEndPr/>
    <w:sdtContent>
      <w:p w14:paraId="5A16485E" w14:textId="77777777" w:rsidR="00727D07" w:rsidRDefault="00D0576F">
        <w:pPr>
          <w:pStyle w:val="Pidipagina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1394F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23E33630" w14:textId="77777777" w:rsidR="00851955" w:rsidRDefault="00851955">
    <w:pPr>
      <w:pStyle w:val="Testonotadichiusur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E856F9" w14:textId="77777777" w:rsidR="00D0576F" w:rsidRDefault="00D0576F" w:rsidP="00851955">
      <w:pPr>
        <w:spacing w:after="0" w:line="240" w:lineRule="auto"/>
      </w:pPr>
      <w:r>
        <w:separator/>
      </w:r>
    </w:p>
  </w:footnote>
  <w:footnote w:type="continuationSeparator" w:id="0">
    <w:p w14:paraId="4F1086FF" w14:textId="77777777" w:rsidR="00D0576F" w:rsidRDefault="00D0576F" w:rsidP="0085195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41F1294"/>
    <w:multiLevelType w:val="hybridMultilevel"/>
    <w:tmpl w:val="AD80B38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22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0EFF"/>
    <w:rsid w:val="000C4DFF"/>
    <w:rsid w:val="0010061F"/>
    <w:rsid w:val="001865E8"/>
    <w:rsid w:val="001963C6"/>
    <w:rsid w:val="002327B0"/>
    <w:rsid w:val="002A71D2"/>
    <w:rsid w:val="00347BB7"/>
    <w:rsid w:val="003D1979"/>
    <w:rsid w:val="003F15FD"/>
    <w:rsid w:val="003F58B9"/>
    <w:rsid w:val="005773A6"/>
    <w:rsid w:val="0057785F"/>
    <w:rsid w:val="005C081B"/>
    <w:rsid w:val="00640985"/>
    <w:rsid w:val="00680EFF"/>
    <w:rsid w:val="006B6140"/>
    <w:rsid w:val="00727D07"/>
    <w:rsid w:val="00753BAD"/>
    <w:rsid w:val="00776E2D"/>
    <w:rsid w:val="007B7C42"/>
    <w:rsid w:val="007D57A5"/>
    <w:rsid w:val="008135FB"/>
    <w:rsid w:val="008425FA"/>
    <w:rsid w:val="00851955"/>
    <w:rsid w:val="008B49EF"/>
    <w:rsid w:val="00A35407"/>
    <w:rsid w:val="00AB7793"/>
    <w:rsid w:val="00AD4559"/>
    <w:rsid w:val="00B14EBC"/>
    <w:rsid w:val="00B5163F"/>
    <w:rsid w:val="00BE4D76"/>
    <w:rsid w:val="00BF5243"/>
    <w:rsid w:val="00BF5C40"/>
    <w:rsid w:val="00CB47C9"/>
    <w:rsid w:val="00CF1F8C"/>
    <w:rsid w:val="00D0576F"/>
    <w:rsid w:val="00E1394F"/>
    <w:rsid w:val="00EA3051"/>
    <w:rsid w:val="00F32BD2"/>
    <w:rsid w:val="00F76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B4B8F4"/>
  <w15:docId w15:val="{E2EFD771-C772-42E9-B2CB-1F9591EA06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7785F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851955"/>
    <w:pPr>
      <w:ind w:left="720"/>
      <w:contextualSpacing/>
    </w:pPr>
  </w:style>
  <w:style w:type="paragraph" w:styleId="Pidipagina">
    <w:name w:val="footer"/>
    <w:basedOn w:val="Normale"/>
    <w:link w:val="PidipaginaCarattere"/>
    <w:uiPriority w:val="99"/>
    <w:unhideWhenUsed/>
    <w:rsid w:val="00851955"/>
    <w:pPr>
      <w:tabs>
        <w:tab w:val="center" w:pos="4320"/>
        <w:tab w:val="right" w:pos="8640"/>
      </w:tabs>
    </w:pPr>
    <w:rPr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51955"/>
    <w:rPr>
      <w:lang w:eastAsia="en-US"/>
    </w:rPr>
  </w:style>
  <w:style w:type="paragraph" w:styleId="Testonotadichiusura">
    <w:name w:val="endnote text"/>
    <w:basedOn w:val="Normale"/>
    <w:link w:val="TestonotadichiusuraCarattere"/>
    <w:semiHidden/>
    <w:rsid w:val="00CB47C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TestonotadichiusuraCarattere">
    <w:name w:val="Testo nota di chiusura Carattere"/>
    <w:basedOn w:val="Carpredefinitoparagrafo"/>
    <w:link w:val="Testonotadichiusura"/>
    <w:semiHidden/>
    <w:rsid w:val="00CB47C9"/>
    <w:rPr>
      <w:rFonts w:ascii="Times New Roman" w:eastAsia="Times New Roman" w:hAnsi="Times New Roman" w:cs="Times New Roman"/>
      <w:sz w:val="20"/>
      <w:szCs w:val="20"/>
    </w:rPr>
  </w:style>
  <w:style w:type="character" w:styleId="Rimandonotadichiusura">
    <w:name w:val="endnote reference"/>
    <w:basedOn w:val="Carpredefinitoparagrafo"/>
    <w:uiPriority w:val="99"/>
    <w:semiHidden/>
    <w:unhideWhenUsed/>
    <w:rsid w:val="00CB47C9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B5163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B5163F"/>
  </w:style>
  <w:style w:type="character" w:styleId="Enfasigrassetto">
    <w:name w:val="Strong"/>
    <w:basedOn w:val="Carpredefinitoparagrafo"/>
    <w:uiPriority w:val="22"/>
    <w:qFormat/>
    <w:rsid w:val="002327B0"/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2327B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rriere.it/unita-italia-150/recensioni/11_febbraio_01/colombo-mazzini_18c36d0e-2e2a-11e0-8740-00144f02aabc.s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5CE30D-7BAD-4668-87FA-E557D00B72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715</Words>
  <Characters>4081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Federica Falchi</cp:lastModifiedBy>
  <cp:revision>2</cp:revision>
  <dcterms:created xsi:type="dcterms:W3CDTF">2022-01-11T14:24:00Z</dcterms:created>
  <dcterms:modified xsi:type="dcterms:W3CDTF">2022-01-11T14:24:00Z</dcterms:modified>
</cp:coreProperties>
</file>