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Default="0036772F" w:rsidP="0036772F">
      <w:pPr>
        <w:jc w:val="both"/>
        <w:rPr>
          <w:rFonts w:ascii="Garamond" w:hAnsi="Garamond"/>
        </w:rPr>
      </w:pPr>
    </w:p>
    <w:p w:rsid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4E55F0" w:rsidP="0036772F">
      <w:pPr>
        <w:jc w:val="both"/>
        <w:rPr>
          <w:rFonts w:ascii="Garamond" w:hAnsi="Garamond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656590</wp:posOffset>
                </wp:positionV>
                <wp:extent cx="5706110" cy="408940"/>
                <wp:effectExtent l="5715" t="12700" r="12700" b="6985"/>
                <wp:wrapSquare wrapText="bothSides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6110" cy="408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772F" w:rsidRPr="0066370B" w:rsidRDefault="0036772F" w:rsidP="0066370B">
                            <w:pPr>
                              <w:jc w:val="both"/>
                              <w:rPr>
                                <w:rFonts w:ascii="Garamond" w:hAnsi="Garamond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0;margin-top:51.7pt;width:449.3pt;height:32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">
                <v:textbox style="mso-fit-shape-to-text:t">
                  <w:txbxContent>
                    <w:p w:rsidR="0036772F" w:rsidRPr="0066370B" w:rsidRDefault="0036772F" w:rsidP="0066370B">
                      <w:pPr>
                        <w:jc w:val="both"/>
                        <w:rPr>
                          <w:rFonts w:ascii="Garamond" w:hAnsi="Garamond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36772F" w:rsidRPr="0036772F">
        <w:rPr>
          <w:rFonts w:ascii="Garamond" w:hAnsi="Garamond"/>
        </w:rPr>
        <w:t>Ai</w:t>
      </w:r>
      <w:r w:rsidR="0036772F">
        <w:rPr>
          <w:rFonts w:ascii="Garamond" w:hAnsi="Garamond"/>
        </w:rPr>
        <w:t xml:space="preserve"> fini della proposta di nomina </w:t>
      </w:r>
      <w:r w:rsidR="0036772F" w:rsidRPr="0036772F">
        <w:rPr>
          <w:rFonts w:ascii="Garamond" w:hAnsi="Garamond"/>
        </w:rPr>
        <w:t>quale Compone</w:t>
      </w:r>
      <w:r w:rsidR="00872A9F">
        <w:rPr>
          <w:rFonts w:ascii="Garamond" w:hAnsi="Garamond"/>
        </w:rPr>
        <w:t>n</w:t>
      </w:r>
      <w:r w:rsidR="0036772F" w:rsidRPr="0036772F">
        <w:rPr>
          <w:rFonts w:ascii="Garamond" w:hAnsi="Garamond"/>
        </w:rPr>
        <w:t>te della Commissione relativa a: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Default="0036772F" w:rsidP="0036772F">
      <w:pPr>
        <w:jc w:val="both"/>
        <w:rPr>
          <w:rFonts w:ascii="Garamond" w:hAnsi="Garamond"/>
        </w:rPr>
      </w:pPr>
    </w:p>
    <w:p w:rsidR="0036772F" w:rsidRDefault="0036772F" w:rsidP="0036772F">
      <w:pPr>
        <w:jc w:val="both"/>
        <w:rPr>
          <w:rFonts w:ascii="Garamond" w:hAnsi="Garamond"/>
        </w:rPr>
      </w:pPr>
    </w:p>
    <w:p w:rsid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D172B5" w:rsidP="0036772F">
      <w:pPr>
        <w:jc w:val="both"/>
        <w:rPr>
          <w:rFonts w:ascii="Garamond" w:hAnsi="Garamond"/>
        </w:rPr>
      </w:pPr>
      <w:r>
        <w:rPr>
          <w:rFonts w:ascii="Garamond" w:hAnsi="Garamond"/>
        </w:rPr>
        <w:t xml:space="preserve">Il/La sottoscritto/a _________ nato/a </w:t>
      </w:r>
      <w:proofErr w:type="spellStart"/>
      <w:r>
        <w:rPr>
          <w:rFonts w:ascii="Garamond" w:hAnsi="Garamond"/>
        </w:rPr>
        <w:t>a</w:t>
      </w:r>
      <w:proofErr w:type="spellEnd"/>
      <w:r>
        <w:rPr>
          <w:rFonts w:ascii="Garamond" w:hAnsi="Garamond"/>
        </w:rPr>
        <w:t xml:space="preserve"> _____ il ______ e residente a ___ in via_______ n___ professore associato/ordinario di _________, afferente al Dipartimento di ___________ dell’Università degli studi di Cagliari</w:t>
      </w:r>
      <w:r w:rsidR="0036772F" w:rsidRPr="0036772F">
        <w:rPr>
          <w:rFonts w:ascii="Garamond" w:hAnsi="Garamond"/>
        </w:rPr>
        <w:t xml:space="preserve"> 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center"/>
        <w:rPr>
          <w:rFonts w:ascii="Garamond" w:hAnsi="Garamond"/>
        </w:rPr>
      </w:pPr>
      <w:r w:rsidRPr="0036772F">
        <w:rPr>
          <w:rFonts w:ascii="Garamond" w:hAnsi="Garamond"/>
        </w:rPr>
        <w:t>DICHIARA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ai sensi degli artt. 46 e 47 del D.P.R. 28 dicembre 2000 n. 445 s. m. e i., consapevole della responsabilità penale cui poter andare incontro in caso di dichiarazione mendace, edotto delle sanzioni penali di cui all’art. 76 del d. P. R. citato e ai sensi della L. del 6 novembre 2012 n. 190 “Disposizioni per la prevenzione e la repressione della corruzione e dell’illegalità nella pubblica amministrazione” , di non essere in nessuna delle situazioni che comporti l’obbligo di astensione dalla partecipazione alla Commissione e in particolar modo: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both"/>
        <w:rPr>
          <w:rFonts w:ascii="Garamond" w:hAnsi="Garamond"/>
        </w:rPr>
      </w:pPr>
      <w:r>
        <w:rPr>
          <w:rFonts w:ascii="Garamond" w:hAnsi="Garamond"/>
        </w:rPr>
        <w:t>1.</w:t>
      </w:r>
      <w:r>
        <w:rPr>
          <w:rFonts w:ascii="Garamond" w:hAnsi="Garamond"/>
        </w:rPr>
        <w:tab/>
        <w:t>p</w:t>
      </w:r>
      <w:r w:rsidRPr="0036772F">
        <w:rPr>
          <w:rFonts w:ascii="Garamond" w:hAnsi="Garamond"/>
        </w:rPr>
        <w:t xml:space="preserve">resa </w:t>
      </w:r>
      <w:proofErr w:type="gramStart"/>
      <w:r w:rsidRPr="0036772F">
        <w:rPr>
          <w:rFonts w:ascii="Garamond" w:hAnsi="Garamond"/>
        </w:rPr>
        <w:t>conoscenza  dell’elenco</w:t>
      </w:r>
      <w:proofErr w:type="gramEnd"/>
      <w:r w:rsidRPr="0036772F">
        <w:rPr>
          <w:rFonts w:ascii="Garamond" w:hAnsi="Garamond"/>
        </w:rPr>
        <w:t xml:space="preserve"> dei candidati  confermo l’inesistenza di situazioni di incompatibilità ai sensi dell’art. 11 del D.P.R. 9.5.1994, n.487 e degli artt. 35 comma e) e 35 bis D.lgs. 165/2001, ovvero ai sensi </w:t>
      </w:r>
      <w:r>
        <w:rPr>
          <w:rFonts w:ascii="Garamond" w:hAnsi="Garamond" w:cs="Garamond"/>
          <w:sz w:val="24"/>
          <w:szCs w:val="24"/>
        </w:rPr>
        <w:t>dall’art. 51 c.p.c.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2.</w:t>
      </w:r>
      <w:r w:rsidRPr="0036772F">
        <w:rPr>
          <w:rFonts w:ascii="Garamond" w:hAnsi="Garamond"/>
        </w:rPr>
        <w:tab/>
        <w:t>di non aver alcun interesse personale nell’esercizio delle attività oggetto dei lavori della commissione;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3.</w:t>
      </w:r>
      <w:r w:rsidRPr="0036772F">
        <w:rPr>
          <w:rFonts w:ascii="Garamond" w:hAnsi="Garamond"/>
        </w:rPr>
        <w:tab/>
        <w:t xml:space="preserve">di non far parte dell’organo di direzione politica dell’amministrazione (Senato Accademico), di non ricoprire cariche politiche, di non essere rappresentante sindacale o designato dalle confederazioni ed organizzazioni sindacali o dalle associazioni professionali;   </w:t>
      </w:r>
    </w:p>
    <w:p w:rsid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4.</w:t>
      </w:r>
      <w:r w:rsidRPr="0036772F">
        <w:rPr>
          <w:rFonts w:ascii="Garamond" w:hAnsi="Garamond"/>
        </w:rPr>
        <w:tab/>
        <w:t>di non avere rapporti di parentela o di affinità fino al quarto grado compreso e di non essere convivente di alcuno dei candidati e degli altri componenti della commissione giudicatrice, per quanto a conoscenza al momento dell’assunzione dell’incarico;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5.</w:t>
      </w:r>
      <w:r w:rsidRPr="0036772F">
        <w:rPr>
          <w:rFonts w:ascii="Garamond" w:hAnsi="Garamond"/>
        </w:rPr>
        <w:tab/>
        <w:t>di non avere causa pendente o grave inimicizia oppure rapporti di credito o debito con alcuno dei candidati;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6.</w:t>
      </w:r>
      <w:r w:rsidRPr="0036772F">
        <w:rPr>
          <w:rFonts w:ascii="Garamond" w:hAnsi="Garamond"/>
        </w:rPr>
        <w:tab/>
        <w:t>di non aver prestato la propria consulenza e/o assistenza ai soggetti predetti;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7.</w:t>
      </w:r>
      <w:r w:rsidRPr="0036772F">
        <w:rPr>
          <w:rFonts w:ascii="Garamond" w:hAnsi="Garamond"/>
        </w:rPr>
        <w:tab/>
        <w:t>di non essere tutore, curatore, amministratore di sostegno, procuratore, agente o datore di lavoro di nessuno dei soggetti predetti;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lastRenderedPageBreak/>
        <w:t>8.</w:t>
      </w:r>
      <w:r w:rsidRPr="0036772F">
        <w:rPr>
          <w:rFonts w:ascii="Garamond" w:hAnsi="Garamond"/>
        </w:rPr>
        <w:tab/>
        <w:t xml:space="preserve">di non essere amministratore, institore o procuratore di un ente, di un'associazione anche non riconosciuta, di un comitato, di una società o stabilimento che abbia un interesse, anche </w:t>
      </w:r>
      <w:proofErr w:type="spellStart"/>
      <w:proofErr w:type="gramStart"/>
      <w:r w:rsidRPr="0036772F">
        <w:rPr>
          <w:rFonts w:ascii="Garamond" w:hAnsi="Garamond"/>
        </w:rPr>
        <w:t>potenziale,rispetto</w:t>
      </w:r>
      <w:proofErr w:type="spellEnd"/>
      <w:proofErr w:type="gramEnd"/>
      <w:r w:rsidRPr="0036772F">
        <w:rPr>
          <w:rFonts w:ascii="Garamond" w:hAnsi="Garamond"/>
        </w:rPr>
        <w:t xml:space="preserve"> all’attività che verrà esercitata dalla commissione ovvero e, più in generale, all’esito della selezione;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9.</w:t>
      </w:r>
      <w:r w:rsidRPr="0036772F">
        <w:rPr>
          <w:rFonts w:ascii="Garamond" w:hAnsi="Garamond"/>
        </w:rPr>
        <w:tab/>
        <w:t>di non avere, in ogni caso, gravi ragioni di convenienza tali da doversi astenere dall’esercizio dell’attività di commissario</w:t>
      </w:r>
      <w:r>
        <w:rPr>
          <w:rFonts w:ascii="Garamond" w:hAnsi="Garamond"/>
        </w:rPr>
        <w:t xml:space="preserve"> e in particolare di aver intrattenuto rapporti di </w:t>
      </w:r>
      <w:r w:rsidRPr="0036772F">
        <w:rPr>
          <w:rFonts w:ascii="Garamond" w:hAnsi="Garamond"/>
        </w:rPr>
        <w:t xml:space="preserve">collaborazione </w:t>
      </w:r>
      <w:r>
        <w:rPr>
          <w:rFonts w:ascii="Garamond" w:hAnsi="Garamond"/>
        </w:rPr>
        <w:t xml:space="preserve">con i candidati che </w:t>
      </w:r>
      <w:r w:rsidRPr="0036772F">
        <w:rPr>
          <w:rFonts w:ascii="Garamond" w:hAnsi="Garamond"/>
        </w:rPr>
        <w:t>presenti</w:t>
      </w:r>
      <w:r>
        <w:rPr>
          <w:rFonts w:ascii="Garamond" w:hAnsi="Garamond"/>
        </w:rPr>
        <w:t xml:space="preserve"> </w:t>
      </w:r>
      <w:r w:rsidRPr="0036772F">
        <w:rPr>
          <w:rFonts w:ascii="Garamond" w:hAnsi="Garamond"/>
        </w:rPr>
        <w:t>caratteri della sistematicità, stabilità, continuità tali da dar luogo ad un vero e proprio</w:t>
      </w:r>
      <w:r>
        <w:rPr>
          <w:rFonts w:ascii="Garamond" w:hAnsi="Garamond"/>
        </w:rPr>
        <w:t xml:space="preserve"> </w:t>
      </w:r>
      <w:r w:rsidRPr="0036772F">
        <w:rPr>
          <w:rFonts w:ascii="Garamond" w:hAnsi="Garamond"/>
        </w:rPr>
        <w:t>sodalizio professionale;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10.</w:t>
      </w:r>
      <w:r w:rsidRPr="0036772F">
        <w:rPr>
          <w:rFonts w:ascii="Garamond" w:hAnsi="Garamond"/>
        </w:rPr>
        <w:tab/>
        <w:t>inoltre, più in generale, di non trovarsi in nessuna situazione di conflitto di interessi, anche potenziale, in relazione all’attività di commissario e rispetto a uno o più soggetti partecipanti alla selezione e di impegnarsi a dare notizia - all’Università degli Studi di Cagliari e agli altri commissari - di ogni interesse, anche potenziale, che, per conto proprio o di terzi, dovesse sopraggiungere - anche in un momento successivo all’assunzione dell’incarico – in relazione all’esercizio della propria funzione;</w:t>
      </w:r>
    </w:p>
    <w:p w:rsidR="0036772F" w:rsidRPr="0036772F" w:rsidRDefault="00D172B5" w:rsidP="0036772F">
      <w:pPr>
        <w:jc w:val="both"/>
        <w:rPr>
          <w:rFonts w:ascii="Garamond" w:hAnsi="Garamond"/>
        </w:rPr>
      </w:pPr>
      <w:r>
        <w:rPr>
          <w:rFonts w:ascii="Garamond" w:hAnsi="Garamond"/>
        </w:rPr>
        <w:t>11.</w:t>
      </w:r>
      <w:r w:rsidR="0036772F" w:rsidRPr="0036772F">
        <w:rPr>
          <w:rFonts w:ascii="Garamond" w:hAnsi="Garamond"/>
        </w:rPr>
        <w:tab/>
        <w:t xml:space="preserve">di non essere stato condannato, neppure con sentenza non passata in giudicato, per i reati previsti nel capo I del titolo II del libro secondo del codice penale4 ai sensi dell’art. 35-bis, comma1, lett. c) del </w:t>
      </w:r>
      <w:proofErr w:type="spellStart"/>
      <w:r w:rsidR="0036772F" w:rsidRPr="0036772F">
        <w:rPr>
          <w:rFonts w:ascii="Garamond" w:hAnsi="Garamond"/>
        </w:rPr>
        <w:t>D.Lgs.</w:t>
      </w:r>
      <w:proofErr w:type="spellEnd"/>
      <w:r w:rsidR="0036772F" w:rsidRPr="0036772F">
        <w:rPr>
          <w:rFonts w:ascii="Garamond" w:hAnsi="Garamond"/>
        </w:rPr>
        <w:t xml:space="preserve"> n. 165/2001 e di non aver riportato condanne penali e di non essere destinatario di provvedimenti che riguardano l’applicazione di misure di sicurezza e di misure di prevenzione, di decisioni civili e di provvedimenti amministrativi iscritti nel casellario giudiziale ai sensi della vigente normativa. 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In aggiunta a quanto sopra, il/la sottoscritto/a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center"/>
        <w:rPr>
          <w:rFonts w:ascii="Garamond" w:hAnsi="Garamond"/>
        </w:rPr>
      </w:pPr>
      <w:r w:rsidRPr="0036772F">
        <w:rPr>
          <w:rFonts w:ascii="Garamond" w:hAnsi="Garamond"/>
        </w:rPr>
        <w:t>DICHIARA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di impegnarsi, qualora in un momento successivo rispetto alla nomina o nel corso dell’attività emerga o venga a conoscenza di una delle cause che comportino la decadenza dalla funzione di commissario ovvero di una situazione, anche potenziale, di conflitto di interessi - ignorata al momento dell’assunzione dell’incarico - a darne notizia agli altri commissari e all’U</w:t>
      </w:r>
      <w:r w:rsidR="00E90B92">
        <w:rPr>
          <w:rFonts w:ascii="Garamond" w:hAnsi="Garamond"/>
        </w:rPr>
        <w:t>niversità degli Studi di Cagliari</w:t>
      </w:r>
      <w:r w:rsidRPr="0036772F">
        <w:rPr>
          <w:rFonts w:ascii="Garamond" w:hAnsi="Garamond"/>
        </w:rPr>
        <w:t xml:space="preserve"> e di astenersi dalla relativa funzione.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both"/>
        <w:rPr>
          <w:rFonts w:ascii="Garamond" w:hAnsi="Garamond"/>
        </w:rPr>
      </w:pPr>
      <w:proofErr w:type="gramStart"/>
      <w:r w:rsidRPr="0036772F">
        <w:rPr>
          <w:rFonts w:ascii="Garamond" w:hAnsi="Garamond"/>
        </w:rPr>
        <w:t>Data,_</w:t>
      </w:r>
      <w:proofErr w:type="gramEnd"/>
      <w:r w:rsidRPr="0036772F">
        <w:rPr>
          <w:rFonts w:ascii="Garamond" w:hAnsi="Garamond"/>
        </w:rPr>
        <w:t>________________ Il/La Dichiarante________________________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9C7D1A" w:rsidRDefault="009C7D1A" w:rsidP="0036772F">
      <w:pPr>
        <w:jc w:val="both"/>
        <w:rPr>
          <w:rFonts w:ascii="Garamond" w:hAnsi="Garamond"/>
        </w:rPr>
      </w:pPr>
    </w:p>
    <w:p w:rsidR="009C7D1A" w:rsidRDefault="009C7D1A" w:rsidP="0036772F">
      <w:pPr>
        <w:jc w:val="both"/>
        <w:rPr>
          <w:rFonts w:ascii="Garamond" w:hAnsi="Garamond"/>
        </w:rPr>
      </w:pPr>
    </w:p>
    <w:p w:rsidR="009C7D1A" w:rsidRDefault="009C7D1A" w:rsidP="0036772F">
      <w:pPr>
        <w:jc w:val="both"/>
        <w:rPr>
          <w:rFonts w:ascii="Garamond" w:hAnsi="Garamond"/>
        </w:rPr>
      </w:pPr>
    </w:p>
    <w:p w:rsidR="009C7D1A" w:rsidRDefault="009C7D1A" w:rsidP="0036772F">
      <w:pPr>
        <w:jc w:val="both"/>
        <w:rPr>
          <w:rFonts w:ascii="Garamond" w:hAnsi="Garamond"/>
        </w:rPr>
      </w:pPr>
    </w:p>
    <w:p w:rsidR="009C7D1A" w:rsidRDefault="009C7D1A" w:rsidP="0036772F">
      <w:pPr>
        <w:jc w:val="both"/>
        <w:rPr>
          <w:rFonts w:ascii="Garamond" w:hAnsi="Garamond"/>
        </w:rPr>
      </w:pPr>
    </w:p>
    <w:p w:rsidR="009C7D1A" w:rsidRDefault="009C7D1A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both"/>
        <w:rPr>
          <w:rFonts w:ascii="Garamond" w:hAnsi="Garamond"/>
        </w:rPr>
      </w:pPr>
      <w:bookmarkStart w:id="0" w:name="_GoBack"/>
      <w:bookmarkEnd w:id="0"/>
      <w:r w:rsidRPr="0036772F">
        <w:rPr>
          <w:rFonts w:ascii="Garamond" w:hAnsi="Garamond"/>
        </w:rPr>
        <w:t xml:space="preserve">INFORMATIVA AI SENSI DEL CODICE IN MATERIA DI PROTEZIONE DEI DATI PERSONALI (art. 13 </w:t>
      </w:r>
      <w:proofErr w:type="spellStart"/>
      <w:r w:rsidRPr="0036772F">
        <w:rPr>
          <w:rFonts w:ascii="Garamond" w:hAnsi="Garamond"/>
        </w:rPr>
        <w:t>D.lgs</w:t>
      </w:r>
      <w:proofErr w:type="spellEnd"/>
      <w:r w:rsidRPr="0036772F">
        <w:rPr>
          <w:rFonts w:ascii="Garamond" w:hAnsi="Garamond"/>
        </w:rPr>
        <w:t xml:space="preserve"> n. 196 del 30 giugno 2003)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I dati sopra riportati sono acquisiti esclusivamente al fine della prevenzione di eventuali conflitti di interesse, e saranno trattati, con modalità anche non automatizzate, solo per tale scopo;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36772F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 xml:space="preserve">Il titolare del trattamento dei dati è l’Università di </w:t>
      </w:r>
      <w:r>
        <w:rPr>
          <w:rFonts w:ascii="Garamond" w:hAnsi="Garamond"/>
        </w:rPr>
        <w:t>Cagliari</w:t>
      </w:r>
    </w:p>
    <w:p w:rsidR="0036772F" w:rsidRPr="0036772F" w:rsidRDefault="0036772F" w:rsidP="0036772F">
      <w:pPr>
        <w:jc w:val="both"/>
        <w:rPr>
          <w:rFonts w:ascii="Garamond" w:hAnsi="Garamond"/>
        </w:rPr>
      </w:pPr>
    </w:p>
    <w:p w:rsidR="009C1FF9" w:rsidRPr="0036772F" w:rsidRDefault="0036772F" w:rsidP="0036772F">
      <w:pPr>
        <w:jc w:val="both"/>
        <w:rPr>
          <w:rFonts w:ascii="Garamond" w:hAnsi="Garamond"/>
        </w:rPr>
      </w:pPr>
      <w:r w:rsidRPr="0036772F">
        <w:rPr>
          <w:rFonts w:ascii="Garamond" w:hAnsi="Garamond"/>
        </w:rPr>
        <w:t>I dati non saranno comunicati ad alcuno. L'interessato ha diritto di ottenere l'aggiornamento, la rettifica, l'integrazione dei dati e la cancellazione, la trasformazione in forma anonima o il blocco dei dati trattati in violazione di legge.</w:t>
      </w:r>
    </w:p>
    <w:sectPr w:rsidR="009C1FF9" w:rsidRPr="0036772F" w:rsidSect="009C1FF9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61F5" w:rsidRDefault="00EA61F5" w:rsidP="0036772F">
      <w:pPr>
        <w:spacing w:after="0" w:line="240" w:lineRule="auto"/>
      </w:pPr>
      <w:r>
        <w:separator/>
      </w:r>
    </w:p>
  </w:endnote>
  <w:endnote w:type="continuationSeparator" w:id="0">
    <w:p w:rsidR="00EA61F5" w:rsidRDefault="00EA61F5" w:rsidP="0036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61F5" w:rsidRDefault="00EA61F5" w:rsidP="0036772F">
      <w:pPr>
        <w:spacing w:after="0" w:line="240" w:lineRule="auto"/>
      </w:pPr>
      <w:r>
        <w:separator/>
      </w:r>
    </w:p>
  </w:footnote>
  <w:footnote w:type="continuationSeparator" w:id="0">
    <w:p w:rsidR="00EA61F5" w:rsidRDefault="00EA61F5" w:rsidP="0036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7D1A" w:rsidRPr="00694C7B" w:rsidRDefault="0036772F" w:rsidP="009C7D1A">
    <w:pPr>
      <w:pStyle w:val="Universit-Intestazione"/>
      <w:ind w:left="1134"/>
      <w:rPr>
        <w:rFonts w:ascii="Times New Roman" w:hAnsi="Times New Roman"/>
        <w:color w:val="000099"/>
        <w:sz w:val="20"/>
        <w:szCs w:val="20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  <w:lang w:eastAsia="it-IT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19050" t="0" r="0" b="0"/>
          <wp:wrapTight wrapText="bothSides">
            <wp:wrapPolygon edited="0">
              <wp:start x="-514" y="0"/>
              <wp:lineTo x="-514" y="21086"/>
              <wp:lineTo x="21600" y="21086"/>
              <wp:lineTo x="21600" y="0"/>
              <wp:lineTo x="-514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>
      <w:rPr>
        <w:noProof/>
        <w:lang w:eastAsia="it-IT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19050" t="0" r="0" b="0"/>
          <wp:wrapTight wrapText="bothSides">
            <wp:wrapPolygon edited="0">
              <wp:start x="-514" y="0"/>
              <wp:lineTo x="-514" y="21086"/>
              <wp:lineTo x="21600" y="21086"/>
              <wp:lineTo x="21600" y="0"/>
              <wp:lineTo x="-514" y="0"/>
            </wp:wrapPolygon>
          </wp:wrapTight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C7D1A" w:rsidRPr="00694C7B">
      <w:rPr>
        <w:rFonts w:ascii="Times New Roman" w:hAnsi="Times New Roman"/>
        <w:color w:val="000099"/>
        <w:sz w:val="20"/>
        <w:szCs w:val="20"/>
      </w:rPr>
      <w:t>UNIVERSITA’ DEGLI STUDI DI CAGLIARI</w:t>
    </w:r>
  </w:p>
  <w:p w:rsidR="009C7D1A" w:rsidRPr="00694C7B" w:rsidRDefault="009C7D1A" w:rsidP="009C7D1A">
    <w:pPr>
      <w:pStyle w:val="Universit-Direzioneedirigente"/>
      <w:ind w:left="1134"/>
      <w:jc w:val="left"/>
      <w:rPr>
        <w:rFonts w:ascii="Times New Roman" w:hAnsi="Times New Roman"/>
        <w:color w:val="000099"/>
      </w:rPr>
    </w:pPr>
    <w:r w:rsidRPr="00694C7B">
      <w:rPr>
        <w:rStyle w:val="Universit-DirezioneedirigenteCarattere"/>
        <w:rFonts w:ascii="Times New Roman" w:hAnsi="Times New Roman"/>
        <w:b/>
        <w:color w:val="000099"/>
        <w:sz w:val="18"/>
        <w:szCs w:val="18"/>
      </w:rPr>
      <w:t>DIPARTIMENTO DI SCIENZE CHIRURGICHE</w:t>
    </w:r>
    <w:r w:rsidRPr="00694C7B">
      <w:rPr>
        <w:rFonts w:ascii="Times New Roman" w:hAnsi="Times New Roman"/>
        <w:color w:val="000099"/>
        <w:sz w:val="22"/>
        <w:szCs w:val="22"/>
      </w:rPr>
      <w:br/>
    </w:r>
    <w:r w:rsidRPr="00694C7B">
      <w:rPr>
        <w:rFonts w:ascii="Times New Roman" w:hAnsi="Times New Roman"/>
        <w:b/>
        <w:color w:val="000099"/>
        <w:sz w:val="18"/>
        <w:szCs w:val="18"/>
      </w:rPr>
      <w:t>Direttore:</w:t>
    </w:r>
    <w:r w:rsidRPr="00694C7B">
      <w:rPr>
        <w:rFonts w:ascii="Times New Roman" w:hAnsi="Times New Roman"/>
        <w:color w:val="000099"/>
        <w:sz w:val="18"/>
        <w:szCs w:val="18"/>
      </w:rPr>
      <w:t xml:space="preserve"> P</w:t>
    </w:r>
    <w:r>
      <w:rPr>
        <w:rFonts w:ascii="Times New Roman" w:hAnsi="Times New Roman"/>
        <w:color w:val="000099"/>
        <w:sz w:val="18"/>
        <w:szCs w:val="18"/>
      </w:rPr>
      <w:t>rof. Pietro Giorgio Calò</w:t>
    </w:r>
  </w:p>
  <w:p w:rsidR="009C7D1A" w:rsidRPr="00694C7B" w:rsidRDefault="009C7D1A" w:rsidP="009C7D1A">
    <w:pPr>
      <w:pStyle w:val="Universit-Direzioneedirigente"/>
      <w:ind w:left="1134"/>
      <w:jc w:val="left"/>
      <w:rPr>
        <w:rFonts w:ascii="Times New Roman" w:hAnsi="Times New Roman"/>
        <w:color w:val="000099"/>
        <w:sz w:val="18"/>
        <w:szCs w:val="18"/>
      </w:rPr>
    </w:pPr>
    <w:r w:rsidRPr="00694C7B">
      <w:rPr>
        <w:rFonts w:ascii="Times New Roman" w:hAnsi="Times New Roman"/>
        <w:b/>
        <w:color w:val="000099"/>
        <w:sz w:val="18"/>
        <w:szCs w:val="18"/>
      </w:rPr>
      <w:t>Segretario Amministrativo:</w:t>
    </w:r>
    <w:r w:rsidRPr="00694C7B">
      <w:rPr>
        <w:rFonts w:ascii="Times New Roman" w:hAnsi="Times New Roman"/>
        <w:color w:val="000099"/>
        <w:sz w:val="18"/>
        <w:szCs w:val="18"/>
      </w:rPr>
      <w:t xml:space="preserve"> Dott. Alessandro FIGLIOLA</w:t>
    </w:r>
  </w:p>
  <w:p w:rsidR="0036772F" w:rsidRDefault="0036772F" w:rsidP="009C7D1A">
    <w:pPr>
      <w:pStyle w:val="Universit-Intestazione"/>
      <w:ind w:left="141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772F"/>
    <w:rsid w:val="000C62B6"/>
    <w:rsid w:val="00240E02"/>
    <w:rsid w:val="002677B4"/>
    <w:rsid w:val="002B718B"/>
    <w:rsid w:val="00335DF9"/>
    <w:rsid w:val="0036772F"/>
    <w:rsid w:val="00456AA9"/>
    <w:rsid w:val="004971E6"/>
    <w:rsid w:val="004E55F0"/>
    <w:rsid w:val="006232BB"/>
    <w:rsid w:val="0073384D"/>
    <w:rsid w:val="007F1595"/>
    <w:rsid w:val="00872A9F"/>
    <w:rsid w:val="0097565C"/>
    <w:rsid w:val="009A5DE4"/>
    <w:rsid w:val="009C1FF9"/>
    <w:rsid w:val="009C7D1A"/>
    <w:rsid w:val="00BC596B"/>
    <w:rsid w:val="00C0687C"/>
    <w:rsid w:val="00C9691E"/>
    <w:rsid w:val="00CB224D"/>
    <w:rsid w:val="00D172B5"/>
    <w:rsid w:val="00D51ABB"/>
    <w:rsid w:val="00D631CD"/>
    <w:rsid w:val="00E65003"/>
    <w:rsid w:val="00E90B92"/>
    <w:rsid w:val="00EA61F5"/>
    <w:rsid w:val="00EE4E0B"/>
    <w:rsid w:val="00F73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984DBD"/>
  <w15:docId w15:val="{3567F695-533E-42AB-BC29-D4CF51B7A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9C1FF9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677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6772F"/>
  </w:style>
  <w:style w:type="paragraph" w:styleId="Pidipagina">
    <w:name w:val="footer"/>
    <w:basedOn w:val="Normale"/>
    <w:link w:val="PidipaginaCarattere"/>
    <w:uiPriority w:val="99"/>
    <w:unhideWhenUsed/>
    <w:rsid w:val="0036772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6772F"/>
  </w:style>
  <w:style w:type="paragraph" w:customStyle="1" w:styleId="Universit-Intestazione">
    <w:name w:val="Università - Intestazione"/>
    <w:basedOn w:val="Normale"/>
    <w:link w:val="Universit-IntestazioneCarattere"/>
    <w:qFormat/>
    <w:rsid w:val="0036772F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36772F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</w:rPr>
  </w:style>
  <w:style w:type="character" w:customStyle="1" w:styleId="Universit-IntestazioneCarattere">
    <w:name w:val="Università - Intestazione Carattere"/>
    <w:link w:val="Universit-Intestazione"/>
    <w:rsid w:val="0036772F"/>
    <w:rPr>
      <w:rFonts w:ascii="Calibri" w:eastAsia="Times New Roman" w:hAnsi="Calibri" w:cs="Times New Roman"/>
      <w:b/>
      <w:color w:val="0C1975"/>
      <w:sz w:val="24"/>
      <w:szCs w:val="24"/>
    </w:rPr>
  </w:style>
  <w:style w:type="character" w:customStyle="1" w:styleId="Universit-DirezioneedirigenteCarattere">
    <w:name w:val="Università - Direzione e dirigente Carattere"/>
    <w:link w:val="Universit-Direzioneedirigente"/>
    <w:rsid w:val="0036772F"/>
    <w:rPr>
      <w:rFonts w:ascii="Calibri" w:eastAsia="Times New Roman" w:hAnsi="Calibri" w:cs="Times New Roman"/>
      <w:color w:val="0C1975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742</Words>
  <Characters>4235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oscarm.mulleri</dc:creator>
  <cp:lastModifiedBy>Daniela Utzeri</cp:lastModifiedBy>
  <cp:revision>2</cp:revision>
  <dcterms:created xsi:type="dcterms:W3CDTF">2019-11-06T10:50:00Z</dcterms:created>
  <dcterms:modified xsi:type="dcterms:W3CDTF">2019-11-06T10:50:00Z</dcterms:modified>
</cp:coreProperties>
</file>