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0CC6BA" w14:textId="77777777" w:rsidR="0092677C" w:rsidRPr="0092677C" w:rsidRDefault="00737766" w:rsidP="00200DDA">
      <w:pPr>
        <w:spacing w:line="276" w:lineRule="auto"/>
        <w:jc w:val="both"/>
        <w:rPr>
          <w:rFonts w:ascii="Times New Roman" w:hAnsi="Times New Roman" w:cs="Times New Roman"/>
        </w:rPr>
      </w:pPr>
      <w:r w:rsidRPr="0092677C">
        <w:rPr>
          <w:rFonts w:ascii="Times New Roman" w:hAnsi="Times New Roman" w:cs="Times New Roman"/>
        </w:rPr>
        <w:t xml:space="preserve">Francesca Ippolito, </w:t>
      </w:r>
      <w:proofErr w:type="spellStart"/>
      <w:r w:rsidR="0092677C" w:rsidRPr="0092677C">
        <w:rPr>
          <w:rFonts w:ascii="Times New Roman" w:hAnsi="Times New Roman" w:cs="Times New Roman"/>
        </w:rPr>
        <w:t>PhD</w:t>
      </w:r>
      <w:proofErr w:type="spellEnd"/>
      <w:r w:rsidR="0092677C" w:rsidRPr="0092677C">
        <w:rPr>
          <w:rFonts w:ascii="Times New Roman" w:hAnsi="Times New Roman" w:cs="Times New Roman"/>
        </w:rPr>
        <w:t xml:space="preserve"> (Milan), LLM and JD in Law, </w:t>
      </w:r>
      <w:proofErr w:type="spellStart"/>
      <w:r w:rsidR="0092677C" w:rsidRPr="0092677C">
        <w:rPr>
          <w:rFonts w:ascii="Times New Roman" w:hAnsi="Times New Roman" w:cs="Times New Roman"/>
        </w:rPr>
        <w:t>University</w:t>
      </w:r>
      <w:proofErr w:type="spellEnd"/>
      <w:r w:rsidR="0092677C" w:rsidRPr="0092677C">
        <w:rPr>
          <w:rFonts w:ascii="Times New Roman" w:hAnsi="Times New Roman" w:cs="Times New Roman"/>
        </w:rPr>
        <w:t xml:space="preserve"> of Bologna (</w:t>
      </w:r>
      <w:r w:rsidR="0092677C" w:rsidRPr="00200DDA">
        <w:rPr>
          <w:rFonts w:ascii="Times New Roman" w:hAnsi="Times New Roman" w:cs="Times New Roman"/>
          <w:i/>
        </w:rPr>
        <w:t xml:space="preserve">magna </w:t>
      </w:r>
      <w:proofErr w:type="spellStart"/>
      <w:r w:rsidR="0092677C" w:rsidRPr="00200DDA">
        <w:rPr>
          <w:rFonts w:ascii="Times New Roman" w:hAnsi="Times New Roman" w:cs="Times New Roman"/>
          <w:i/>
        </w:rPr>
        <w:t>cum</w:t>
      </w:r>
      <w:proofErr w:type="spellEnd"/>
      <w:r w:rsidR="0092677C" w:rsidRPr="00200DDA">
        <w:rPr>
          <w:rFonts w:ascii="Times New Roman" w:hAnsi="Times New Roman" w:cs="Times New Roman"/>
          <w:i/>
        </w:rPr>
        <w:t xml:space="preserve"> laude</w:t>
      </w:r>
      <w:r w:rsidR="0092677C" w:rsidRPr="0092677C">
        <w:rPr>
          <w:rFonts w:ascii="Times New Roman" w:hAnsi="Times New Roman" w:cs="Times New Roman"/>
        </w:rPr>
        <w:t>)</w:t>
      </w:r>
    </w:p>
    <w:p w14:paraId="572F63E5" w14:textId="6BABEA97" w:rsidR="00633BFA" w:rsidRPr="00200DDA" w:rsidRDefault="00200DDA" w:rsidP="00200DDA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200DDA">
        <w:rPr>
          <w:rFonts w:ascii="Times New Roman" w:hAnsi="Times New Roman" w:cs="Times New Roman"/>
          <w:lang w:val="en-US"/>
        </w:rPr>
        <w:t xml:space="preserve">is </w:t>
      </w:r>
      <w:r>
        <w:rPr>
          <w:rFonts w:ascii="Times New Roman" w:hAnsi="Times New Roman" w:cs="Times New Roman"/>
          <w:lang w:val="en-US"/>
        </w:rPr>
        <w:t xml:space="preserve">currently </w:t>
      </w:r>
      <w:r w:rsidR="00737766" w:rsidRPr="00200DDA">
        <w:rPr>
          <w:rFonts w:ascii="Times New Roman" w:hAnsi="Times New Roman" w:cs="Times New Roman"/>
          <w:lang w:val="en-US"/>
        </w:rPr>
        <w:t>Associate Professor of International Law, University of Cagliari, Italy</w:t>
      </w:r>
      <w:r>
        <w:rPr>
          <w:rFonts w:ascii="Times New Roman" w:hAnsi="Times New Roman" w:cs="Times New Roman"/>
          <w:lang w:val="en-US"/>
        </w:rPr>
        <w:t xml:space="preserve"> </w:t>
      </w:r>
      <w:r w:rsidR="005C5604" w:rsidRPr="005C5604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it-IT"/>
        </w:rPr>
        <w:t xml:space="preserve">where she </w:t>
      </w:r>
      <w:r w:rsidR="000A4248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it-IT"/>
        </w:rPr>
        <w:t>teaches, Interna</w:t>
      </w:r>
      <w:r w:rsidR="005C5604" w:rsidRPr="0092677C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it-IT"/>
        </w:rPr>
        <w:t>t</w:t>
      </w:r>
      <w:r w:rsidR="000A4248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it-IT"/>
        </w:rPr>
        <w:t>i</w:t>
      </w:r>
      <w:r w:rsidR="005C5604" w:rsidRPr="0092677C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it-IT"/>
        </w:rPr>
        <w:t xml:space="preserve">onal Law, International Migration Law and </w:t>
      </w:r>
      <w:r w:rsidR="005C5604" w:rsidRPr="005C5604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it-IT"/>
        </w:rPr>
        <w:t xml:space="preserve">EU law. She is a principal investigator and member of funded national, international and European projects as well as a Visiting Professor in several </w:t>
      </w:r>
      <w:r w:rsidR="00633BFA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it-IT"/>
        </w:rPr>
        <w:t xml:space="preserve">foreigner </w:t>
      </w:r>
      <w:r w:rsidR="005C5604" w:rsidRPr="005C5604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it-IT"/>
        </w:rPr>
        <w:t xml:space="preserve">universities </w:t>
      </w:r>
      <w:r w:rsidR="00633BFA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it-IT"/>
        </w:rPr>
        <w:t xml:space="preserve">such as </w:t>
      </w:r>
      <w:r w:rsidR="005C5604" w:rsidRPr="005C5604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it-IT"/>
        </w:rPr>
        <w:t xml:space="preserve">Glasgow, </w:t>
      </w:r>
      <w:proofErr w:type="spellStart"/>
      <w:r w:rsidR="00DB7769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it-IT"/>
        </w:rPr>
        <w:t>Buges</w:t>
      </w:r>
      <w:proofErr w:type="spellEnd"/>
      <w:r w:rsidR="00DB7769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it-IT"/>
        </w:rPr>
        <w:t xml:space="preserve">; Washington; Galway; </w:t>
      </w:r>
      <w:r w:rsidR="005C5604" w:rsidRPr="005C5604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it-IT"/>
        </w:rPr>
        <w:t>Bordeaux, Grenoble-</w:t>
      </w:r>
      <w:proofErr w:type="spellStart"/>
      <w:r w:rsidR="005C5604" w:rsidRPr="005C5604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it-IT"/>
        </w:rPr>
        <w:t>Alp</w:t>
      </w:r>
      <w:r w:rsidR="00621BC4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it-IT"/>
        </w:rPr>
        <w:t>es</w:t>
      </w:r>
      <w:proofErr w:type="spellEnd"/>
      <w:r w:rsidR="00621BC4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it-IT"/>
        </w:rPr>
        <w:t>, Valencia and Seville. She has been</w:t>
      </w:r>
      <w:r w:rsidR="005C5604" w:rsidRPr="005C5604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it-IT"/>
        </w:rPr>
        <w:t xml:space="preserve"> a selected member of the prestigious Research Centre of The Hague, Academy of International Law and she is a member of the Scientific Board of the </w:t>
      </w:r>
      <w:r w:rsidR="005C5604" w:rsidRPr="0092677C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it-IT"/>
        </w:rPr>
        <w:t xml:space="preserve">international </w:t>
      </w:r>
      <w:r w:rsidR="005C5604" w:rsidRPr="005C5604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it-IT"/>
        </w:rPr>
        <w:t xml:space="preserve">journal </w:t>
      </w:r>
      <w:r w:rsidR="005C5604" w:rsidRPr="005C5604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en-US" w:eastAsia="it-IT"/>
        </w:rPr>
        <w:t>European Papers</w:t>
      </w:r>
      <w:r w:rsidR="007D1F98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en-US" w:eastAsia="it-IT"/>
        </w:rPr>
        <w:t xml:space="preserve"> </w:t>
      </w:r>
      <w:r w:rsidR="007D1F98" w:rsidRPr="007D1F98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it-IT"/>
        </w:rPr>
        <w:t>and of the</w:t>
      </w:r>
      <w:r w:rsidR="007D1F98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en-US" w:eastAsia="it-IT"/>
        </w:rPr>
        <w:t xml:space="preserve"> Editorial Board </w:t>
      </w:r>
      <w:r w:rsidR="007D1F98" w:rsidRPr="007D1F98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it-IT"/>
        </w:rPr>
        <w:t>of the Journal</w:t>
      </w:r>
      <w:r w:rsidR="007D1F98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en-US" w:eastAsia="it-IT"/>
        </w:rPr>
        <w:t xml:space="preserve"> </w:t>
      </w:r>
      <w:proofErr w:type="spellStart"/>
      <w:r w:rsidR="007D1F98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en-US" w:eastAsia="it-IT"/>
        </w:rPr>
        <w:t>Diritto</w:t>
      </w:r>
      <w:proofErr w:type="spellEnd"/>
      <w:r w:rsidR="007D1F98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en-US" w:eastAsia="it-IT"/>
        </w:rPr>
        <w:t xml:space="preserve"> del </w:t>
      </w:r>
      <w:proofErr w:type="spellStart"/>
      <w:r w:rsidR="007D1F98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en-US" w:eastAsia="it-IT"/>
        </w:rPr>
        <w:t>Commercio</w:t>
      </w:r>
      <w:proofErr w:type="spellEnd"/>
      <w:r w:rsidR="007D1F98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en-US" w:eastAsia="it-IT"/>
        </w:rPr>
        <w:t xml:space="preserve"> </w:t>
      </w:r>
      <w:proofErr w:type="spellStart"/>
      <w:r w:rsidR="007D1F98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en-US" w:eastAsia="it-IT"/>
        </w:rPr>
        <w:t>Internazionale</w:t>
      </w:r>
      <w:proofErr w:type="spellEnd"/>
      <w:r w:rsidR="00633BFA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en-US" w:eastAsia="it-IT"/>
        </w:rPr>
        <w:t xml:space="preserve">; </w:t>
      </w:r>
      <w:proofErr w:type="spellStart"/>
      <w:r w:rsidR="00633BFA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en-US" w:eastAsia="it-IT"/>
        </w:rPr>
        <w:t>Giurisprudenza</w:t>
      </w:r>
      <w:proofErr w:type="spellEnd"/>
      <w:r w:rsidR="00633BFA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en-US" w:eastAsia="it-IT"/>
        </w:rPr>
        <w:t xml:space="preserve"> Commerciale </w:t>
      </w:r>
      <w:r w:rsidR="00633BFA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it-IT"/>
        </w:rPr>
        <w:t xml:space="preserve">and </w:t>
      </w:r>
      <w:proofErr w:type="spellStart"/>
      <w:r w:rsidR="00633BFA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en-US" w:eastAsia="it-IT"/>
        </w:rPr>
        <w:t>Diritto</w:t>
      </w:r>
      <w:proofErr w:type="spellEnd"/>
      <w:r w:rsidR="00633BFA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en-US" w:eastAsia="it-IT"/>
        </w:rPr>
        <w:t xml:space="preserve"> </w:t>
      </w:r>
      <w:proofErr w:type="spellStart"/>
      <w:r w:rsidR="00633BFA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en-US" w:eastAsia="it-IT"/>
        </w:rPr>
        <w:t>pubblico</w:t>
      </w:r>
      <w:proofErr w:type="spellEnd"/>
      <w:r w:rsidR="00633BFA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en-US" w:eastAsia="it-IT"/>
        </w:rPr>
        <w:t xml:space="preserve"> </w:t>
      </w:r>
      <w:proofErr w:type="spellStart"/>
      <w:r w:rsidR="00633BFA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en-US" w:eastAsia="it-IT"/>
        </w:rPr>
        <w:t>Comparato</w:t>
      </w:r>
      <w:proofErr w:type="spellEnd"/>
      <w:r w:rsidR="00633BFA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en-US" w:eastAsia="it-IT"/>
        </w:rPr>
        <w:t xml:space="preserve"> </w:t>
      </w:r>
      <w:proofErr w:type="spellStart"/>
      <w:r w:rsidR="00633BFA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en-US" w:eastAsia="it-IT"/>
        </w:rPr>
        <w:t>ed</w:t>
      </w:r>
      <w:proofErr w:type="spellEnd"/>
      <w:r w:rsidR="00633BFA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en-US" w:eastAsia="it-IT"/>
        </w:rPr>
        <w:t xml:space="preserve"> </w:t>
      </w:r>
      <w:proofErr w:type="spellStart"/>
      <w:r w:rsidR="00633BFA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en-US" w:eastAsia="it-IT"/>
        </w:rPr>
        <w:t>Europeo</w:t>
      </w:r>
      <w:proofErr w:type="spellEnd"/>
      <w:r w:rsidR="00633BFA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en-US" w:eastAsia="it-IT"/>
        </w:rPr>
        <w:t>.</w:t>
      </w:r>
    </w:p>
    <w:p w14:paraId="3D5382B0" w14:textId="77777777" w:rsidR="00200DDA" w:rsidRDefault="00200DDA" w:rsidP="00200DD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val="en-US" w:eastAsia="it-IT"/>
        </w:rPr>
      </w:pPr>
    </w:p>
    <w:p w14:paraId="1FA3084B" w14:textId="750FE37B" w:rsidR="00200DDA" w:rsidRDefault="005C5604" w:rsidP="00200DDA">
      <w:pPr>
        <w:spacing w:line="276" w:lineRule="auto"/>
        <w:jc w:val="both"/>
        <w:rPr>
          <w:rFonts w:eastAsia="Times New Roman"/>
          <w:iCs/>
          <w:color w:val="000000"/>
          <w:shd w:val="clear" w:color="auto" w:fill="FFFFFF"/>
          <w:lang w:val="en-US" w:eastAsia="it-IT"/>
        </w:rPr>
      </w:pPr>
      <w:r w:rsidRPr="005C5604">
        <w:rPr>
          <w:rFonts w:ascii="Times New Roman" w:eastAsia="Times New Roman" w:hAnsi="Times New Roman" w:cs="Times New Roman"/>
          <w:color w:val="000000"/>
          <w:lang w:val="en-US" w:eastAsia="it-IT"/>
        </w:rPr>
        <w:br/>
      </w:r>
      <w:r w:rsidRPr="005C5604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it-IT"/>
        </w:rPr>
        <w:t xml:space="preserve">She researches and publishes in the area of international human rights law, international migration law, children's </w:t>
      </w:r>
      <w:r w:rsidR="007D1F98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it-IT"/>
        </w:rPr>
        <w:t>rights, general principles and</w:t>
      </w:r>
      <w:r w:rsidR="00633BFA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it-IT"/>
        </w:rPr>
        <w:t xml:space="preserve"> International </w:t>
      </w:r>
      <w:proofErr w:type="spellStart"/>
      <w:r w:rsidR="00633BFA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it-IT"/>
        </w:rPr>
        <w:t>Organisations</w:t>
      </w:r>
      <w:proofErr w:type="spellEnd"/>
      <w:r w:rsidRPr="005C5604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it-IT"/>
        </w:rPr>
        <w:t xml:space="preserve">. </w:t>
      </w:r>
      <w:proofErr w:type="spellStart"/>
      <w:r w:rsidR="0068727F" w:rsidRPr="0068727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She</w:t>
      </w:r>
      <w:proofErr w:type="spellEnd"/>
      <w:r w:rsidR="0068727F" w:rsidRPr="0068727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</w:t>
      </w:r>
      <w:proofErr w:type="spellStart"/>
      <w:r w:rsidR="0068727F" w:rsidRPr="0068727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is</w:t>
      </w:r>
      <w:proofErr w:type="spellEnd"/>
      <w:r w:rsidR="0068727F" w:rsidRPr="0068727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PI of the on </w:t>
      </w:r>
      <w:proofErr w:type="spellStart"/>
      <w:r w:rsidR="0068727F" w:rsidRPr="0068727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going</w:t>
      </w:r>
      <w:proofErr w:type="spellEnd"/>
      <w:r w:rsidR="0068727F" w:rsidRPr="0068727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</w:t>
      </w:r>
      <w:r w:rsidR="0068727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(2019-2021) </w:t>
      </w:r>
      <w:proofErr w:type="spellStart"/>
      <w:r w:rsidR="0068727F" w:rsidRPr="0068727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regional</w:t>
      </w:r>
      <w:proofErr w:type="spellEnd"/>
      <w:r w:rsidR="0068727F" w:rsidRPr="0068727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</w:t>
      </w:r>
      <w:proofErr w:type="spellStart"/>
      <w:r w:rsidR="0068727F" w:rsidRPr="0068727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project</w:t>
      </w:r>
      <w:proofErr w:type="spellEnd"/>
      <w:r w:rsidR="0068727F" w:rsidRPr="0068727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</w:t>
      </w:r>
      <w:proofErr w:type="spellStart"/>
      <w:r w:rsidR="0068727F" w:rsidRPr="0068727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financed</w:t>
      </w:r>
      <w:proofErr w:type="spellEnd"/>
      <w:r w:rsidR="0068727F" w:rsidRPr="0068727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with </w:t>
      </w:r>
      <w:proofErr w:type="spellStart"/>
      <w:r w:rsidR="0068727F" w:rsidRPr="0068727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European</w:t>
      </w:r>
      <w:proofErr w:type="spellEnd"/>
      <w:r w:rsidR="0068727F" w:rsidRPr="0068727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funds on </w:t>
      </w:r>
      <w:r w:rsidR="0068727F" w:rsidRPr="0068727F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it-IT"/>
        </w:rPr>
        <w:t>“</w:t>
      </w:r>
      <w:r w:rsidR="0068727F" w:rsidRPr="0068727F">
        <w:rPr>
          <w:rFonts w:ascii="Times New Roman" w:eastAsia="Times New Roman" w:hAnsi="Times New Roman" w:cs="Times New Roman"/>
          <w:b/>
          <w:i/>
          <w:iCs/>
          <w:color w:val="000000"/>
          <w:shd w:val="clear" w:color="auto" w:fill="FFFFFF"/>
          <w:lang w:eastAsia="it-IT"/>
        </w:rPr>
        <w:t xml:space="preserve">La tutela dei minori stranieri non accompagnati in Italia alla luce degli obblighi internazionali ed europei. </w:t>
      </w:r>
      <w:r w:rsidR="0068727F" w:rsidRPr="00200DDA">
        <w:rPr>
          <w:rFonts w:ascii="Times New Roman" w:eastAsia="Times New Roman" w:hAnsi="Times New Roman" w:cs="Times New Roman"/>
          <w:b/>
          <w:i/>
          <w:iCs/>
          <w:color w:val="000000"/>
          <w:shd w:val="clear" w:color="auto" w:fill="FFFFFF"/>
          <w:lang w:val="en-US" w:eastAsia="it-IT"/>
        </w:rPr>
        <w:t xml:space="preserve">Verso </w:t>
      </w:r>
      <w:proofErr w:type="spellStart"/>
      <w:r w:rsidR="0068727F" w:rsidRPr="00200DDA">
        <w:rPr>
          <w:rFonts w:ascii="Times New Roman" w:eastAsia="Times New Roman" w:hAnsi="Times New Roman" w:cs="Times New Roman"/>
          <w:b/>
          <w:i/>
          <w:iCs/>
          <w:color w:val="000000"/>
          <w:shd w:val="clear" w:color="auto" w:fill="FFFFFF"/>
          <w:lang w:val="en-US" w:eastAsia="it-IT"/>
        </w:rPr>
        <w:t>nuovi</w:t>
      </w:r>
      <w:proofErr w:type="spellEnd"/>
      <w:r w:rsidR="0068727F" w:rsidRPr="00200DDA">
        <w:rPr>
          <w:rFonts w:ascii="Times New Roman" w:eastAsia="Times New Roman" w:hAnsi="Times New Roman" w:cs="Times New Roman"/>
          <w:b/>
          <w:i/>
          <w:iCs/>
          <w:color w:val="000000"/>
          <w:shd w:val="clear" w:color="auto" w:fill="FFFFFF"/>
          <w:lang w:val="en-US" w:eastAsia="it-IT"/>
        </w:rPr>
        <w:t xml:space="preserve"> </w:t>
      </w:r>
      <w:proofErr w:type="spellStart"/>
      <w:r w:rsidR="0068727F" w:rsidRPr="00200DDA">
        <w:rPr>
          <w:rFonts w:ascii="Times New Roman" w:eastAsia="Times New Roman" w:hAnsi="Times New Roman" w:cs="Times New Roman"/>
          <w:b/>
          <w:i/>
          <w:iCs/>
          <w:color w:val="000000"/>
          <w:shd w:val="clear" w:color="auto" w:fill="FFFFFF"/>
          <w:lang w:val="en-US" w:eastAsia="it-IT"/>
        </w:rPr>
        <w:t>contenuti</w:t>
      </w:r>
      <w:proofErr w:type="spellEnd"/>
      <w:r w:rsidR="0068727F" w:rsidRPr="00200DDA">
        <w:rPr>
          <w:rFonts w:ascii="Times New Roman" w:eastAsia="Times New Roman" w:hAnsi="Times New Roman" w:cs="Times New Roman"/>
          <w:b/>
          <w:i/>
          <w:iCs/>
          <w:color w:val="000000"/>
          <w:shd w:val="clear" w:color="auto" w:fill="FFFFFF"/>
          <w:lang w:val="en-US" w:eastAsia="it-IT"/>
        </w:rPr>
        <w:t xml:space="preserve"> per </w:t>
      </w:r>
      <w:proofErr w:type="spellStart"/>
      <w:r w:rsidR="0068727F" w:rsidRPr="00200DDA">
        <w:rPr>
          <w:rFonts w:ascii="Times New Roman" w:eastAsia="Times New Roman" w:hAnsi="Times New Roman" w:cs="Times New Roman"/>
          <w:b/>
          <w:i/>
          <w:iCs/>
          <w:color w:val="000000"/>
          <w:shd w:val="clear" w:color="auto" w:fill="FFFFFF"/>
          <w:lang w:val="en-US" w:eastAsia="it-IT"/>
        </w:rPr>
        <w:t>il</w:t>
      </w:r>
      <w:proofErr w:type="spellEnd"/>
      <w:r w:rsidR="0068727F" w:rsidRPr="00200DDA">
        <w:rPr>
          <w:rFonts w:ascii="Times New Roman" w:eastAsia="Times New Roman" w:hAnsi="Times New Roman" w:cs="Times New Roman"/>
          <w:b/>
          <w:i/>
          <w:iCs/>
          <w:color w:val="000000"/>
          <w:shd w:val="clear" w:color="auto" w:fill="FFFFFF"/>
          <w:lang w:val="en-US" w:eastAsia="it-IT"/>
        </w:rPr>
        <w:t xml:space="preserve"> principio del </w:t>
      </w:r>
      <w:proofErr w:type="spellStart"/>
      <w:r w:rsidR="0068727F" w:rsidRPr="00200DDA">
        <w:rPr>
          <w:rFonts w:ascii="Times New Roman" w:eastAsia="Times New Roman" w:hAnsi="Times New Roman" w:cs="Times New Roman"/>
          <w:b/>
          <w:i/>
          <w:iCs/>
          <w:color w:val="000000"/>
          <w:shd w:val="clear" w:color="auto" w:fill="FFFFFF"/>
          <w:lang w:val="en-US" w:eastAsia="it-IT"/>
        </w:rPr>
        <w:t>superiore</w:t>
      </w:r>
      <w:proofErr w:type="spellEnd"/>
      <w:r w:rsidR="0068727F" w:rsidRPr="00200DDA">
        <w:rPr>
          <w:rFonts w:ascii="Times New Roman" w:eastAsia="Times New Roman" w:hAnsi="Times New Roman" w:cs="Times New Roman"/>
          <w:b/>
          <w:i/>
          <w:iCs/>
          <w:color w:val="000000"/>
          <w:shd w:val="clear" w:color="auto" w:fill="FFFFFF"/>
          <w:lang w:val="en-US" w:eastAsia="it-IT"/>
        </w:rPr>
        <w:t xml:space="preserve"> </w:t>
      </w:r>
      <w:proofErr w:type="spellStart"/>
      <w:r w:rsidR="0068727F" w:rsidRPr="00200DDA">
        <w:rPr>
          <w:rFonts w:ascii="Times New Roman" w:eastAsia="Times New Roman" w:hAnsi="Times New Roman" w:cs="Times New Roman"/>
          <w:b/>
          <w:i/>
          <w:iCs/>
          <w:color w:val="000000"/>
          <w:shd w:val="clear" w:color="auto" w:fill="FFFFFF"/>
          <w:lang w:val="en-US" w:eastAsia="it-IT"/>
        </w:rPr>
        <w:t>interesse</w:t>
      </w:r>
      <w:proofErr w:type="spellEnd"/>
      <w:r w:rsidR="0068727F" w:rsidRPr="00200DDA">
        <w:rPr>
          <w:rFonts w:ascii="Times New Roman" w:eastAsia="Times New Roman" w:hAnsi="Times New Roman" w:cs="Times New Roman"/>
          <w:b/>
          <w:i/>
          <w:iCs/>
          <w:color w:val="000000"/>
          <w:shd w:val="clear" w:color="auto" w:fill="FFFFFF"/>
          <w:lang w:val="en-US" w:eastAsia="it-IT"/>
        </w:rPr>
        <w:t xml:space="preserve"> del </w:t>
      </w:r>
      <w:proofErr w:type="spellStart"/>
      <w:r w:rsidR="0068727F" w:rsidRPr="00200DDA">
        <w:rPr>
          <w:rFonts w:ascii="Times New Roman" w:eastAsia="Times New Roman" w:hAnsi="Times New Roman" w:cs="Times New Roman"/>
          <w:b/>
          <w:i/>
          <w:iCs/>
          <w:color w:val="000000"/>
          <w:shd w:val="clear" w:color="auto" w:fill="FFFFFF"/>
          <w:lang w:val="en-US" w:eastAsia="it-IT"/>
        </w:rPr>
        <w:t>minore</w:t>
      </w:r>
      <w:proofErr w:type="spellEnd"/>
      <w:r w:rsidR="0068727F" w:rsidRPr="00200DDA">
        <w:rPr>
          <w:rFonts w:ascii="Times New Roman" w:eastAsia="Times New Roman" w:hAnsi="Times New Roman" w:cs="Times New Roman"/>
          <w:b/>
          <w:i/>
          <w:iCs/>
          <w:color w:val="000000"/>
          <w:shd w:val="clear" w:color="auto" w:fill="FFFFFF"/>
          <w:lang w:val="en-US" w:eastAsia="it-IT"/>
        </w:rPr>
        <w:t xml:space="preserve"> ? </w:t>
      </w:r>
      <w:r w:rsidR="008E3FC1" w:rsidRPr="00200DDA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en-US" w:eastAsia="it-IT"/>
        </w:rPr>
        <w:t xml:space="preserve">and she is Member of the Advisory Committee of the European funded H2020 Project </w:t>
      </w:r>
      <w:r w:rsidR="00200DDA" w:rsidRPr="00200DDA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en-US" w:eastAsia="it-IT"/>
        </w:rPr>
        <w:t xml:space="preserve">Research and Innovation actions </w:t>
      </w:r>
      <w:r w:rsidR="00200DDA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en-US" w:eastAsia="it-IT"/>
        </w:rPr>
        <w:t xml:space="preserve">(Innovation action) </w:t>
      </w:r>
      <w:r w:rsidR="00200DDA" w:rsidRPr="00200DDA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en-US" w:eastAsia="it-IT"/>
        </w:rPr>
        <w:t xml:space="preserve">H2020 [Call: H2020-SC6-MIGRATION-2018- 2019-2020 (MIGRATION ) Topic: MIGRATION- 07-2019 Type of action: RIA Proposal number: 870845] </w:t>
      </w:r>
      <w:r w:rsidR="00200DDA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en-US" w:eastAsia="it-IT"/>
        </w:rPr>
        <w:t xml:space="preserve"> titled </w:t>
      </w:r>
      <w:r w:rsidR="00200DDA" w:rsidRPr="00200DDA">
        <w:rPr>
          <w:rFonts w:eastAsia="Times New Roman"/>
          <w:iCs/>
          <w:color w:val="000000"/>
          <w:shd w:val="clear" w:color="auto" w:fill="FFFFFF"/>
          <w:lang w:val="en-US" w:eastAsia="it-IT"/>
        </w:rPr>
        <w:t xml:space="preserve">VULNER -VULNERABILITIES UNDER THE GLOBAL PROTECTION REGIME HOW DOES THE LAW ASSESS, ADDRESS, SHAPE AND </w:t>
      </w:r>
      <w:r w:rsidR="00200DDA">
        <w:rPr>
          <w:rFonts w:eastAsia="Times New Roman"/>
          <w:iCs/>
          <w:color w:val="000000"/>
          <w:shd w:val="clear" w:color="auto" w:fill="FFFFFF"/>
          <w:lang w:val="en-US" w:eastAsia="it-IT"/>
        </w:rPr>
        <w:t>PRODUCE THE VULNERABILITIES OF T</w:t>
      </w:r>
      <w:r w:rsidR="00200DDA" w:rsidRPr="00200DDA">
        <w:rPr>
          <w:rFonts w:eastAsia="Times New Roman"/>
          <w:iCs/>
          <w:color w:val="000000"/>
          <w:shd w:val="clear" w:color="auto" w:fill="FFFFFF"/>
          <w:lang w:val="en-US" w:eastAsia="it-IT"/>
        </w:rPr>
        <w:t xml:space="preserve">HE PROTECTION SEEKERS? </w:t>
      </w:r>
      <w:r w:rsidR="00200DDA">
        <w:rPr>
          <w:rFonts w:eastAsia="Times New Roman"/>
          <w:iCs/>
          <w:color w:val="000000"/>
          <w:shd w:val="clear" w:color="auto" w:fill="FFFFFF"/>
          <w:lang w:val="en-US" w:eastAsia="it-IT"/>
        </w:rPr>
        <w:t xml:space="preserve">Guided by the Max Plank Society for the Advancement of Science (MPG)- </w:t>
      </w:r>
      <w:r w:rsidR="00200DDA" w:rsidRPr="00200DDA">
        <w:rPr>
          <w:rFonts w:eastAsia="Times New Roman"/>
          <w:iCs/>
          <w:color w:val="000000"/>
          <w:shd w:val="clear" w:color="auto" w:fill="FFFFFF"/>
          <w:lang w:val="en-US" w:eastAsia="it-IT"/>
        </w:rPr>
        <w:t xml:space="preserve">CONSORTIUM: Catholic University of Louvain (UCL); Martin Luther University of Halle Wittenberg (MLU); Ca’ </w:t>
      </w:r>
      <w:proofErr w:type="spellStart"/>
      <w:r w:rsidR="00200DDA" w:rsidRPr="00200DDA">
        <w:rPr>
          <w:rFonts w:eastAsia="Times New Roman"/>
          <w:iCs/>
          <w:color w:val="000000"/>
          <w:shd w:val="clear" w:color="auto" w:fill="FFFFFF"/>
          <w:lang w:val="en-US" w:eastAsia="it-IT"/>
        </w:rPr>
        <w:t>Foscari</w:t>
      </w:r>
      <w:proofErr w:type="spellEnd"/>
      <w:r w:rsidR="00200DDA" w:rsidRPr="00200DDA">
        <w:rPr>
          <w:rFonts w:eastAsia="Times New Roman"/>
          <w:iCs/>
          <w:color w:val="000000"/>
          <w:shd w:val="clear" w:color="auto" w:fill="FFFFFF"/>
          <w:lang w:val="en-US" w:eastAsia="it-IT"/>
        </w:rPr>
        <w:t xml:space="preserve"> University of Venice (UNIVE); Institute for Social Research (ISF); University of Ottawa (uOttawa); McGill University (McGill); York University (YORKU); Centre for Lebanese Studies (CLS)</w:t>
      </w:r>
      <w:r w:rsidR="00200DDA">
        <w:rPr>
          <w:rFonts w:eastAsia="Times New Roman"/>
          <w:iCs/>
          <w:color w:val="000000"/>
          <w:shd w:val="clear" w:color="auto" w:fill="FFFFFF"/>
          <w:lang w:val="en-US" w:eastAsia="it-IT"/>
        </w:rPr>
        <w:t xml:space="preserve"> </w:t>
      </w:r>
      <w:proofErr w:type="spellStart"/>
      <w:r w:rsidR="00200DDA">
        <w:rPr>
          <w:rFonts w:eastAsia="Times New Roman"/>
          <w:iCs/>
          <w:color w:val="000000"/>
          <w:shd w:val="clear" w:color="auto" w:fill="FFFFFF"/>
          <w:lang w:val="en-US" w:eastAsia="it-IT"/>
        </w:rPr>
        <w:t>sito</w:t>
      </w:r>
      <w:proofErr w:type="spellEnd"/>
      <w:r w:rsidR="00200DDA">
        <w:rPr>
          <w:rFonts w:eastAsia="Times New Roman"/>
          <w:iCs/>
          <w:color w:val="000000"/>
          <w:shd w:val="clear" w:color="auto" w:fill="FFFFFF"/>
          <w:lang w:val="en-US" w:eastAsia="it-IT"/>
        </w:rPr>
        <w:t xml:space="preserve"> internet </w:t>
      </w:r>
      <w:hyperlink r:id="rId4" w:history="1">
        <w:r w:rsidR="00200DDA" w:rsidRPr="001312C7">
          <w:rPr>
            <w:rStyle w:val="Collegamentoipertestuale"/>
            <w:rFonts w:eastAsia="Times New Roman"/>
            <w:iCs/>
            <w:shd w:val="clear" w:color="auto" w:fill="FFFFFF"/>
            <w:lang w:val="en-US" w:eastAsia="it-IT"/>
          </w:rPr>
          <w:t>https://www.vulner.eu</w:t>
        </w:r>
      </w:hyperlink>
    </w:p>
    <w:p w14:paraId="3F17D383" w14:textId="77777777" w:rsidR="00200DDA" w:rsidRPr="00200DDA" w:rsidRDefault="00200DDA" w:rsidP="00200DDA">
      <w:pPr>
        <w:spacing w:line="276" w:lineRule="auto"/>
        <w:jc w:val="both"/>
        <w:rPr>
          <w:rFonts w:eastAsia="Times New Roman"/>
          <w:iCs/>
          <w:color w:val="000000"/>
          <w:shd w:val="clear" w:color="auto" w:fill="FFFFFF"/>
          <w:lang w:val="en-US" w:eastAsia="it-IT"/>
        </w:rPr>
      </w:pPr>
    </w:p>
    <w:p w14:paraId="6C08566D" w14:textId="55EB017E" w:rsidR="0068727F" w:rsidRPr="00200DDA" w:rsidRDefault="0068727F" w:rsidP="0092677C">
      <w:pPr>
        <w:spacing w:line="276" w:lineRule="auto"/>
        <w:jc w:val="both"/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en-US" w:eastAsia="it-IT"/>
        </w:rPr>
      </w:pPr>
    </w:p>
    <w:p w14:paraId="637C1E22" w14:textId="6A21CA64" w:rsidR="008E3FC1" w:rsidRPr="008E3FC1" w:rsidRDefault="008E3FC1" w:rsidP="008E3FC1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Già R</w:t>
      </w:r>
      <w:r w:rsidRPr="008E3FC1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esponsabile per l’Università di Cagliari dell’unità di ricerca del progetto </w:t>
      </w:r>
      <w:proofErr w:type="gramStart"/>
      <w:r w:rsidRPr="008E3FC1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europeo  </w:t>
      </w:r>
      <w:r w:rsidRPr="008E3FC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it-IT"/>
        </w:rPr>
        <w:t>“</w:t>
      </w:r>
      <w:proofErr w:type="spellStart"/>
      <w:proofErr w:type="gramEnd"/>
      <w:r w:rsidRPr="008E3FC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it-IT"/>
        </w:rPr>
        <w:t>Don’t</w:t>
      </w:r>
      <w:proofErr w:type="spellEnd"/>
      <w:r w:rsidRPr="008E3FC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it-IT"/>
        </w:rPr>
        <w:t xml:space="preserve"> </w:t>
      </w:r>
      <w:proofErr w:type="spellStart"/>
      <w:r w:rsidRPr="008E3FC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it-IT"/>
        </w:rPr>
        <w:t>knock</w:t>
      </w:r>
      <w:proofErr w:type="spellEnd"/>
      <w:r w:rsidRPr="008E3FC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it-IT"/>
        </w:rPr>
        <w:t xml:space="preserve"> on the </w:t>
      </w:r>
      <w:proofErr w:type="spellStart"/>
      <w:r w:rsidRPr="008E3FC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it-IT"/>
        </w:rPr>
        <w:t>wrong</w:t>
      </w:r>
      <w:proofErr w:type="spellEnd"/>
      <w:r w:rsidRPr="008E3FC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it-IT"/>
        </w:rPr>
        <w:t xml:space="preserve"> door: </w:t>
      </w:r>
      <w:proofErr w:type="spellStart"/>
      <w:r w:rsidRPr="008E3FC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it-IT"/>
        </w:rPr>
        <w:t>CharterClick</w:t>
      </w:r>
      <w:proofErr w:type="spellEnd"/>
      <w:r w:rsidRPr="008E3FC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it-IT"/>
        </w:rPr>
        <w:t xml:space="preserve">! A </w:t>
      </w:r>
      <w:proofErr w:type="spellStart"/>
      <w:r w:rsidRPr="008E3FC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it-IT"/>
        </w:rPr>
        <w:t>user-friendly</w:t>
      </w:r>
      <w:proofErr w:type="spellEnd"/>
      <w:r w:rsidRPr="008E3FC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it-IT"/>
        </w:rPr>
        <w:t xml:space="preserve"> </w:t>
      </w:r>
      <w:proofErr w:type="spellStart"/>
      <w:r w:rsidRPr="008E3FC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it-IT"/>
        </w:rPr>
        <w:t>tool</w:t>
      </w:r>
      <w:proofErr w:type="spellEnd"/>
      <w:r w:rsidRPr="008E3FC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it-IT"/>
        </w:rPr>
        <w:t xml:space="preserve"> to </w:t>
      </w:r>
      <w:proofErr w:type="spellStart"/>
      <w:r w:rsidRPr="008E3FC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it-IT"/>
        </w:rPr>
        <w:t>detect</w:t>
      </w:r>
      <w:proofErr w:type="spellEnd"/>
      <w:r w:rsidRPr="008E3FC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it-IT"/>
        </w:rPr>
        <w:t xml:space="preserve"> </w:t>
      </w:r>
      <w:proofErr w:type="spellStart"/>
      <w:r w:rsidRPr="008E3FC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it-IT"/>
        </w:rPr>
        <w:t>violations</w:t>
      </w:r>
      <w:proofErr w:type="spellEnd"/>
      <w:r w:rsidRPr="008E3FC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it-IT"/>
        </w:rPr>
        <w:t xml:space="preserve"> </w:t>
      </w:r>
      <w:proofErr w:type="spellStart"/>
      <w:r w:rsidRPr="008E3FC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it-IT"/>
        </w:rPr>
        <w:t>falling</w:t>
      </w:r>
      <w:proofErr w:type="spellEnd"/>
      <w:r w:rsidRPr="008E3FC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it-IT"/>
        </w:rPr>
        <w:t xml:space="preserve"> </w:t>
      </w:r>
      <w:proofErr w:type="spellStart"/>
      <w:r w:rsidRPr="008E3FC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it-IT"/>
        </w:rPr>
        <w:t>within</w:t>
      </w:r>
      <w:proofErr w:type="spellEnd"/>
      <w:r w:rsidRPr="008E3FC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it-IT"/>
        </w:rPr>
        <w:t xml:space="preserve"> the scope of the EU Charter of </w:t>
      </w:r>
      <w:proofErr w:type="spellStart"/>
      <w:r w:rsidRPr="008E3FC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it-IT"/>
        </w:rPr>
        <w:t>Fundamental</w:t>
      </w:r>
      <w:proofErr w:type="spellEnd"/>
      <w:r w:rsidRPr="008E3FC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it-IT"/>
        </w:rPr>
        <w:t xml:space="preserve"> </w:t>
      </w:r>
      <w:proofErr w:type="spellStart"/>
      <w:r w:rsidRPr="008E3FC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it-IT"/>
        </w:rPr>
        <w:t>Rights</w:t>
      </w:r>
      <w:proofErr w:type="spellEnd"/>
      <w:r w:rsidRPr="008E3FC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it-IT"/>
        </w:rPr>
        <w:t>”</w:t>
      </w:r>
      <w:r w:rsidRPr="008E3FC1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  finanziato dalla Commissione europea nell’ambito del Programma  “</w:t>
      </w:r>
      <w:proofErr w:type="spellStart"/>
      <w:r w:rsidRPr="008E3FC1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Fundamental</w:t>
      </w:r>
      <w:proofErr w:type="spellEnd"/>
      <w:r w:rsidRPr="008E3FC1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</w:t>
      </w:r>
      <w:proofErr w:type="spellStart"/>
      <w:r w:rsidRPr="008E3FC1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Rights</w:t>
      </w:r>
      <w:proofErr w:type="spellEnd"/>
      <w:r w:rsidRPr="008E3FC1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and </w:t>
      </w:r>
      <w:proofErr w:type="spellStart"/>
      <w:r w:rsidRPr="008E3FC1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Citizenship</w:t>
      </w:r>
      <w:proofErr w:type="spellEnd"/>
      <w:r w:rsidRPr="008E3FC1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”  (</w:t>
      </w:r>
      <w:hyperlink r:id="rId5" w:tgtFrame="_blank" w:history="1">
        <w:r w:rsidRPr="008E3FC1">
          <w:rPr>
            <w:rStyle w:val="Collegamentoipertestuale"/>
            <w:rFonts w:ascii="Times New Roman" w:eastAsia="Times New Roman" w:hAnsi="Times New Roman" w:cs="Times New Roman"/>
            <w:shd w:val="clear" w:color="auto" w:fill="FFFFFF"/>
            <w:lang w:eastAsia="it-IT"/>
          </w:rPr>
          <w:t>JUST/2013/FRC/AG</w:t>
        </w:r>
      </w:hyperlink>
      <w:r w:rsidRPr="008E3FC1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) con durata biennale dal febbraio 2015 al gennaio 2017 in cooperazione con le Università di Bordeaux,  Firenze, Leicester, </w:t>
      </w:r>
      <w:proofErr w:type="spellStart"/>
      <w:r w:rsidRPr="008E3FC1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Konstanz</w:t>
      </w:r>
      <w:proofErr w:type="spellEnd"/>
      <w:r w:rsidRPr="008E3FC1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, Uppsala e il Centre for </w:t>
      </w:r>
      <w:proofErr w:type="spellStart"/>
      <w:r w:rsidRPr="008E3FC1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Judicial</w:t>
      </w:r>
      <w:proofErr w:type="spellEnd"/>
      <w:r w:rsidRPr="008E3FC1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</w:t>
      </w:r>
      <w:proofErr w:type="spellStart"/>
      <w:r w:rsidRPr="008E3FC1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Cooperation</w:t>
      </w:r>
      <w:proofErr w:type="spellEnd"/>
      <w:r w:rsidRPr="008E3FC1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dell’Istituto Universitario Europeo, un istituto specializzato in informatica giuridica (ITTIG-CNR), e 17 enti che operano nel campo della tutela dei diritti fondamentali a livello nazionale e partecipano in qualità di </w:t>
      </w:r>
      <w:proofErr w:type="spellStart"/>
      <w:r w:rsidRPr="008E3FC1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partners</w:t>
      </w:r>
      <w:proofErr w:type="spellEnd"/>
      <w:r w:rsidRPr="008E3FC1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associati (coordinatore generale Prof.ssa Adelina </w:t>
      </w:r>
      <w:proofErr w:type="spellStart"/>
      <w:r w:rsidRPr="008E3FC1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Adinolfi</w:t>
      </w:r>
      <w:proofErr w:type="spellEnd"/>
      <w:r w:rsidRPr="008E3FC1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, Università degli studi di Firenze). </w:t>
      </w:r>
      <w:r w:rsidR="00200DDA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Sito web</w:t>
      </w:r>
      <w:r w:rsidRPr="008E3FC1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: </w:t>
      </w:r>
      <w:hyperlink r:id="rId6" w:history="1">
        <w:r w:rsidRPr="008E3FC1">
          <w:rPr>
            <w:rStyle w:val="Collegamentoipertestuale"/>
            <w:rFonts w:ascii="Times New Roman" w:eastAsia="Times New Roman" w:hAnsi="Times New Roman" w:cs="Times New Roman"/>
            <w:shd w:val="clear" w:color="auto" w:fill="FFFFFF"/>
            <w:lang w:eastAsia="it-IT"/>
          </w:rPr>
          <w:t>www.charterclick.eu</w:t>
        </w:r>
      </w:hyperlink>
    </w:p>
    <w:p w14:paraId="0D6E28BF" w14:textId="77777777" w:rsidR="008E3FC1" w:rsidRPr="0068727F" w:rsidRDefault="008E3FC1" w:rsidP="0092677C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</w:p>
    <w:p w14:paraId="7189A7AA" w14:textId="77777777" w:rsidR="0068727F" w:rsidRPr="0068727F" w:rsidRDefault="0068727F" w:rsidP="0092677C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</w:p>
    <w:p w14:paraId="48F2227D" w14:textId="77777777" w:rsidR="0068727F" w:rsidRPr="0068727F" w:rsidRDefault="0068727F" w:rsidP="0092677C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</w:p>
    <w:p w14:paraId="5640DAA5" w14:textId="47C98011" w:rsidR="005C5604" w:rsidRPr="00633BFA" w:rsidRDefault="005C5604" w:rsidP="0092677C">
      <w:pPr>
        <w:spacing w:line="276" w:lineRule="auto"/>
        <w:jc w:val="both"/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en-US" w:eastAsia="it-IT"/>
        </w:rPr>
      </w:pPr>
      <w:r w:rsidRPr="005C5604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it-IT"/>
        </w:rPr>
        <w:t xml:space="preserve">Her most recent publications includes </w:t>
      </w:r>
      <w:r w:rsidRPr="0092677C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it-IT"/>
        </w:rPr>
        <w:t xml:space="preserve">articles in leading Journals </w:t>
      </w:r>
      <w:r w:rsidR="00633BFA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it-IT"/>
        </w:rPr>
        <w:t xml:space="preserve">such as </w:t>
      </w:r>
      <w:r w:rsidR="00633BFA" w:rsidRPr="00633BFA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en-US" w:eastAsia="it-IT"/>
        </w:rPr>
        <w:t xml:space="preserve">Revue </w:t>
      </w:r>
      <w:proofErr w:type="spellStart"/>
      <w:r w:rsidR="00633BFA" w:rsidRPr="00633BFA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en-US" w:eastAsia="it-IT"/>
        </w:rPr>
        <w:t>Trimestrelle</w:t>
      </w:r>
      <w:proofErr w:type="spellEnd"/>
      <w:r w:rsidR="00633BFA" w:rsidRPr="00633BFA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en-US" w:eastAsia="it-IT"/>
        </w:rPr>
        <w:t xml:space="preserve"> de droit </w:t>
      </w:r>
      <w:proofErr w:type="spellStart"/>
      <w:r w:rsidR="00633BFA" w:rsidRPr="00633BFA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en-US" w:eastAsia="it-IT"/>
        </w:rPr>
        <w:t>européen</w:t>
      </w:r>
      <w:proofErr w:type="spellEnd"/>
      <w:r w:rsidR="00633BFA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it-IT"/>
        </w:rPr>
        <w:t xml:space="preserve">; </w:t>
      </w:r>
      <w:r w:rsidR="00633BFA" w:rsidRPr="00633BFA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en-US" w:eastAsia="it-IT"/>
        </w:rPr>
        <w:t>European Law Journal</w:t>
      </w:r>
      <w:r w:rsidR="00633BFA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it-IT"/>
        </w:rPr>
        <w:t xml:space="preserve">; </w:t>
      </w:r>
      <w:proofErr w:type="spellStart"/>
      <w:r w:rsidR="00633BFA" w:rsidRPr="00633BFA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en-US" w:eastAsia="it-IT"/>
        </w:rPr>
        <w:t>Rivista</w:t>
      </w:r>
      <w:proofErr w:type="spellEnd"/>
      <w:r w:rsidR="00633BFA" w:rsidRPr="00633BFA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en-US" w:eastAsia="it-IT"/>
        </w:rPr>
        <w:t xml:space="preserve"> di </w:t>
      </w:r>
      <w:proofErr w:type="spellStart"/>
      <w:r w:rsidR="00633BFA" w:rsidRPr="00633BFA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en-US" w:eastAsia="it-IT"/>
        </w:rPr>
        <w:t>Diritto</w:t>
      </w:r>
      <w:proofErr w:type="spellEnd"/>
      <w:r w:rsidR="00633BFA" w:rsidRPr="00633BFA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en-US" w:eastAsia="it-IT"/>
        </w:rPr>
        <w:t xml:space="preserve"> </w:t>
      </w:r>
      <w:proofErr w:type="spellStart"/>
      <w:r w:rsidR="00633BFA" w:rsidRPr="00633BFA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en-US" w:eastAsia="it-IT"/>
        </w:rPr>
        <w:t>Internazionale</w:t>
      </w:r>
      <w:bookmarkStart w:id="0" w:name="_GoBack"/>
      <w:bookmarkEnd w:id="0"/>
      <w:proofErr w:type="spellEnd"/>
      <w:r w:rsidR="00633BFA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it-IT"/>
        </w:rPr>
        <w:t xml:space="preserve">; </w:t>
      </w:r>
      <w:r w:rsidR="00633BFA" w:rsidRPr="00633BFA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en-US" w:eastAsia="it-IT"/>
        </w:rPr>
        <w:t xml:space="preserve">Derecho </w:t>
      </w:r>
      <w:proofErr w:type="spellStart"/>
      <w:r w:rsidR="00633BFA" w:rsidRPr="00633BFA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en-US" w:eastAsia="it-IT"/>
        </w:rPr>
        <w:t>comunitario</w:t>
      </w:r>
      <w:proofErr w:type="spellEnd"/>
      <w:r w:rsidR="00633BFA" w:rsidRPr="00633BFA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en-US" w:eastAsia="it-IT"/>
        </w:rPr>
        <w:t xml:space="preserve"> </w:t>
      </w:r>
      <w:proofErr w:type="spellStart"/>
      <w:r w:rsidR="00633BFA" w:rsidRPr="00633BFA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en-US" w:eastAsia="it-IT"/>
        </w:rPr>
        <w:t>ed</w:t>
      </w:r>
      <w:proofErr w:type="spellEnd"/>
      <w:r w:rsidR="00633BFA" w:rsidRPr="00633BFA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en-US" w:eastAsia="it-IT"/>
        </w:rPr>
        <w:t xml:space="preserve"> </w:t>
      </w:r>
      <w:proofErr w:type="spellStart"/>
      <w:r w:rsidR="00633BFA" w:rsidRPr="00633BFA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en-US" w:eastAsia="it-IT"/>
        </w:rPr>
        <w:t>Europeo</w:t>
      </w:r>
      <w:proofErr w:type="spellEnd"/>
      <w:r w:rsidR="00633BFA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it-IT"/>
        </w:rPr>
        <w:t xml:space="preserve"> </w:t>
      </w:r>
      <w:r w:rsidRPr="005C5604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it-IT"/>
        </w:rPr>
        <w:t>a</w:t>
      </w:r>
      <w:r w:rsidRPr="0092677C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it-IT"/>
        </w:rPr>
        <w:t xml:space="preserve">s well </w:t>
      </w:r>
      <w:r w:rsidR="00633BFA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it-IT"/>
        </w:rPr>
        <w:t>chapters in edited collections for Oxford and Cambridge publishers</w:t>
      </w:r>
      <w:r w:rsidR="0068727F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it-IT"/>
        </w:rPr>
        <w:t xml:space="preserve"> and the </w:t>
      </w:r>
      <w:r w:rsidR="0068727F" w:rsidRPr="005C5604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it-IT"/>
        </w:rPr>
        <w:lastRenderedPageBreak/>
        <w:t>prestigiou</w:t>
      </w:r>
      <w:r w:rsidR="0068727F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it-IT"/>
        </w:rPr>
        <w:t xml:space="preserve">s Research Centre of The Hague </w:t>
      </w:r>
      <w:r w:rsidR="0068727F" w:rsidRPr="005C5604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it-IT"/>
        </w:rPr>
        <w:t>Academy of International Law</w:t>
      </w:r>
      <w:r w:rsidR="00633BFA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it-IT"/>
        </w:rPr>
        <w:t xml:space="preserve">. She </w:t>
      </w:r>
      <w:r w:rsidR="0068727F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it-IT"/>
        </w:rPr>
        <w:t xml:space="preserve">is </w:t>
      </w:r>
      <w:r w:rsidR="00633BFA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it-IT"/>
        </w:rPr>
        <w:t>also co-</w:t>
      </w:r>
      <w:r w:rsidR="0068727F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it-IT"/>
        </w:rPr>
        <w:t>editor of:</w:t>
      </w:r>
      <w:r w:rsidRPr="0092677C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it-IT"/>
        </w:rPr>
        <w:t xml:space="preserve"> </w:t>
      </w:r>
      <w:r w:rsidRPr="005C5604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it-IT"/>
        </w:rPr>
        <w:t xml:space="preserve">F. </w:t>
      </w:r>
      <w:proofErr w:type="spellStart"/>
      <w:r w:rsidRPr="005C5604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it-IT"/>
        </w:rPr>
        <w:t>Ippolito</w:t>
      </w:r>
      <w:proofErr w:type="spellEnd"/>
      <w:r w:rsidRPr="005C5604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it-IT"/>
        </w:rPr>
        <w:t xml:space="preserve">, G. </w:t>
      </w:r>
      <w:proofErr w:type="spellStart"/>
      <w:r w:rsidRPr="005C5604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it-IT"/>
        </w:rPr>
        <w:t>Borzoni</w:t>
      </w:r>
      <w:proofErr w:type="spellEnd"/>
      <w:r w:rsidRPr="005C5604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it-IT"/>
        </w:rPr>
        <w:t xml:space="preserve">, F. </w:t>
      </w:r>
      <w:proofErr w:type="spellStart"/>
      <w:r w:rsidRPr="005C5604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it-IT"/>
        </w:rPr>
        <w:t>Casolari</w:t>
      </w:r>
      <w:proofErr w:type="spellEnd"/>
      <w:r w:rsidRPr="005C5604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it-IT"/>
        </w:rPr>
        <w:t xml:space="preserve"> (eds.), Bilateral Relations in the Mediterranean. Prospects for migration issues, Edward Elgar Publishing, 2020; F. </w:t>
      </w:r>
      <w:proofErr w:type="spellStart"/>
      <w:r w:rsidRPr="005C5604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it-IT"/>
        </w:rPr>
        <w:t>Ippolito</w:t>
      </w:r>
      <w:proofErr w:type="spellEnd"/>
      <w:r w:rsidRPr="005C5604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it-IT"/>
        </w:rPr>
        <w:t xml:space="preserve">, M.E. </w:t>
      </w:r>
      <w:proofErr w:type="spellStart"/>
      <w:r w:rsidRPr="005C5604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it-IT"/>
        </w:rPr>
        <w:t>Bartoloni</w:t>
      </w:r>
      <w:proofErr w:type="spellEnd"/>
      <w:r w:rsidRPr="005C5604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it-IT"/>
        </w:rPr>
        <w:t xml:space="preserve">, M. </w:t>
      </w:r>
      <w:proofErr w:type="spellStart"/>
      <w:r w:rsidRPr="005C5604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it-IT"/>
        </w:rPr>
        <w:t>Condinanzi</w:t>
      </w:r>
      <w:proofErr w:type="spellEnd"/>
      <w:r w:rsidRPr="005C5604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it-IT"/>
        </w:rPr>
        <w:t xml:space="preserve"> (eds.), The proliferation of integration principles in EU </w:t>
      </w:r>
      <w:proofErr w:type="gramStart"/>
      <w:r w:rsidRPr="005C5604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it-IT"/>
        </w:rPr>
        <w:t>law :</w:t>
      </w:r>
      <w:proofErr w:type="gramEnd"/>
      <w:r w:rsidRPr="005C5604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it-IT"/>
        </w:rPr>
        <w:t xml:space="preserve"> towards a more policy consistency ? Routledge, 2018; F. </w:t>
      </w:r>
      <w:proofErr w:type="spellStart"/>
      <w:r w:rsidRPr="005C5604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it-IT"/>
        </w:rPr>
        <w:t>Ippolito</w:t>
      </w:r>
      <w:proofErr w:type="spellEnd"/>
      <w:r w:rsidRPr="005C5604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it-IT"/>
        </w:rPr>
        <w:t xml:space="preserve">, G. </w:t>
      </w:r>
      <w:proofErr w:type="spellStart"/>
      <w:r w:rsidRPr="005C5604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it-IT"/>
        </w:rPr>
        <w:t>Biagioni</w:t>
      </w:r>
      <w:proofErr w:type="spellEnd"/>
      <w:r w:rsidRPr="005C5604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it-IT"/>
        </w:rPr>
        <w:t xml:space="preserve"> (eds.), Migrant children : challenges for international law, </w:t>
      </w:r>
      <w:proofErr w:type="spellStart"/>
      <w:r w:rsidRPr="005C5604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it-IT"/>
        </w:rPr>
        <w:t>pubblicato</w:t>
      </w:r>
      <w:proofErr w:type="spellEnd"/>
      <w:r w:rsidRPr="005C5604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it-IT"/>
        </w:rPr>
        <w:t xml:space="preserve"> </w:t>
      </w:r>
      <w:proofErr w:type="spellStart"/>
      <w:r w:rsidRPr="005C5604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it-IT"/>
        </w:rPr>
        <w:t>nella</w:t>
      </w:r>
      <w:proofErr w:type="spellEnd"/>
      <w:r w:rsidRPr="005C5604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it-IT"/>
        </w:rPr>
        <w:t xml:space="preserve"> </w:t>
      </w:r>
      <w:proofErr w:type="spellStart"/>
      <w:r w:rsidRPr="005C5604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it-IT"/>
        </w:rPr>
        <w:t>collana</w:t>
      </w:r>
      <w:proofErr w:type="spellEnd"/>
      <w:r w:rsidRPr="005C5604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it-IT"/>
        </w:rPr>
        <w:t xml:space="preserve"> </w:t>
      </w:r>
      <w:proofErr w:type="spellStart"/>
      <w:r w:rsidRPr="005C5604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it-IT"/>
        </w:rPr>
        <w:t>diretta</w:t>
      </w:r>
      <w:proofErr w:type="spellEnd"/>
      <w:r w:rsidRPr="005C5604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it-IT"/>
        </w:rPr>
        <w:t xml:space="preserve"> da Maurizio </w:t>
      </w:r>
      <w:proofErr w:type="spellStart"/>
      <w:r w:rsidRPr="005C5604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it-IT"/>
        </w:rPr>
        <w:t>Arcari</w:t>
      </w:r>
      <w:proofErr w:type="spellEnd"/>
      <w:r w:rsidRPr="005C5604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it-IT"/>
        </w:rPr>
        <w:t xml:space="preserve">, Enrico Milano e Attila </w:t>
      </w:r>
      <w:proofErr w:type="spellStart"/>
      <w:r w:rsidRPr="005C5604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it-IT"/>
        </w:rPr>
        <w:t>Tanzi</w:t>
      </w:r>
      <w:proofErr w:type="spellEnd"/>
      <w:r w:rsidRPr="005C5604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it-IT"/>
        </w:rPr>
        <w:t xml:space="preserve">, La </w:t>
      </w:r>
      <w:proofErr w:type="spellStart"/>
      <w:r w:rsidRPr="005C5604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it-IT"/>
        </w:rPr>
        <w:t>ricerca</w:t>
      </w:r>
      <w:proofErr w:type="spellEnd"/>
      <w:r w:rsidRPr="005C5604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it-IT"/>
        </w:rPr>
        <w:t xml:space="preserve"> del </w:t>
      </w:r>
      <w:proofErr w:type="spellStart"/>
      <w:r w:rsidRPr="005C5604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it-IT"/>
        </w:rPr>
        <w:t>diritto</w:t>
      </w:r>
      <w:proofErr w:type="spellEnd"/>
      <w:r w:rsidRPr="005C5604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it-IT"/>
        </w:rPr>
        <w:t xml:space="preserve"> </w:t>
      </w:r>
      <w:proofErr w:type="spellStart"/>
      <w:r w:rsidRPr="005C5604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it-IT"/>
        </w:rPr>
        <w:t>nella</w:t>
      </w:r>
      <w:proofErr w:type="spellEnd"/>
      <w:r w:rsidRPr="005C5604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it-IT"/>
        </w:rPr>
        <w:t xml:space="preserve"> </w:t>
      </w:r>
      <w:proofErr w:type="spellStart"/>
      <w:r w:rsidRPr="005C5604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it-IT"/>
        </w:rPr>
        <w:t>comunità</w:t>
      </w:r>
      <w:proofErr w:type="spellEnd"/>
      <w:r w:rsidRPr="005C5604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it-IT"/>
        </w:rPr>
        <w:t xml:space="preserve"> </w:t>
      </w:r>
      <w:proofErr w:type="spellStart"/>
      <w:r w:rsidRPr="005C5604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it-IT"/>
        </w:rPr>
        <w:t>internazionale</w:t>
      </w:r>
      <w:proofErr w:type="spellEnd"/>
      <w:r w:rsidRPr="005C5604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it-IT"/>
        </w:rPr>
        <w:t xml:space="preserve">, </w:t>
      </w:r>
      <w:proofErr w:type="spellStart"/>
      <w:r w:rsidRPr="005C5604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it-IT"/>
        </w:rPr>
        <w:t>Editorale</w:t>
      </w:r>
      <w:proofErr w:type="spellEnd"/>
      <w:r w:rsidRPr="005C5604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it-IT"/>
        </w:rPr>
        <w:t xml:space="preserve"> </w:t>
      </w:r>
      <w:proofErr w:type="spellStart"/>
      <w:r w:rsidRPr="005C5604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it-IT"/>
        </w:rPr>
        <w:t>Scientifica</w:t>
      </w:r>
      <w:proofErr w:type="spellEnd"/>
      <w:r w:rsidRPr="005C5604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it-IT"/>
        </w:rPr>
        <w:t xml:space="preserve"> Italian (ESI), December 2016; F. </w:t>
      </w:r>
      <w:proofErr w:type="spellStart"/>
      <w:r w:rsidRPr="005C5604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it-IT"/>
        </w:rPr>
        <w:t>Ippolito</w:t>
      </w:r>
      <w:proofErr w:type="spellEnd"/>
      <w:r w:rsidRPr="005C5604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it-IT"/>
        </w:rPr>
        <w:t xml:space="preserve">, S. </w:t>
      </w:r>
      <w:proofErr w:type="spellStart"/>
      <w:r w:rsidRPr="005C5604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it-IT"/>
        </w:rPr>
        <w:t>Trevisanut</w:t>
      </w:r>
      <w:proofErr w:type="spellEnd"/>
      <w:r w:rsidRPr="005C5604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it-IT"/>
        </w:rPr>
        <w:t xml:space="preserve"> (</w:t>
      </w:r>
      <w:proofErr w:type="spellStart"/>
      <w:r w:rsidRPr="005C5604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it-IT"/>
        </w:rPr>
        <w:t>eds</w:t>
      </w:r>
      <w:proofErr w:type="spellEnd"/>
      <w:r w:rsidRPr="005C5604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it-IT"/>
        </w:rPr>
        <w:t>), Migration in the Mediterranean: Mechanisms of International Cooperation, Cambridge (</w:t>
      </w:r>
      <w:proofErr w:type="spellStart"/>
      <w:r w:rsidRPr="005C5604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it-IT"/>
        </w:rPr>
        <w:t>Cambridge</w:t>
      </w:r>
      <w:proofErr w:type="spellEnd"/>
      <w:r w:rsidRPr="005C5604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it-IT"/>
        </w:rPr>
        <w:t xml:space="preserve"> University Press), December 2015 – reprinted in 2018 in paperback and F. </w:t>
      </w:r>
      <w:proofErr w:type="spellStart"/>
      <w:r w:rsidRPr="005C5604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it-IT"/>
        </w:rPr>
        <w:t>Ippolito</w:t>
      </w:r>
      <w:proofErr w:type="spellEnd"/>
      <w:r w:rsidRPr="005C5604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it-IT"/>
        </w:rPr>
        <w:t>, S. Iglesias Sanchez (</w:t>
      </w:r>
      <w:proofErr w:type="spellStart"/>
      <w:r w:rsidRPr="005C5604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it-IT"/>
        </w:rPr>
        <w:t>eds</w:t>
      </w:r>
      <w:proofErr w:type="spellEnd"/>
      <w:r w:rsidRPr="005C5604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it-IT"/>
        </w:rPr>
        <w:t>) The protection of vulnerable groups. The European Human Rights Framework, Oxford (Hart Publishing - Modern Studies in European Law Series), February 2015.</w:t>
      </w:r>
    </w:p>
    <w:p w14:paraId="1110D405" w14:textId="77777777" w:rsidR="005C5604" w:rsidRPr="0092677C" w:rsidRDefault="005C5604" w:rsidP="0092677C">
      <w:pPr>
        <w:spacing w:line="276" w:lineRule="auto"/>
        <w:rPr>
          <w:rFonts w:ascii="Times New Roman" w:hAnsi="Times New Roman" w:cs="Times New Roman"/>
          <w:lang w:val="en-US"/>
        </w:rPr>
      </w:pPr>
    </w:p>
    <w:p w14:paraId="4DA282C1" w14:textId="77777777" w:rsidR="006706BC" w:rsidRPr="005C5604" w:rsidRDefault="006706BC">
      <w:pPr>
        <w:rPr>
          <w:lang w:val="en-US"/>
        </w:rPr>
      </w:pPr>
    </w:p>
    <w:sectPr w:rsidR="006706BC" w:rsidRPr="005C5604" w:rsidSect="00A65BD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766"/>
    <w:rsid w:val="000A4248"/>
    <w:rsid w:val="00200DDA"/>
    <w:rsid w:val="004A2C3F"/>
    <w:rsid w:val="005C5604"/>
    <w:rsid w:val="00621BC4"/>
    <w:rsid w:val="00633BFA"/>
    <w:rsid w:val="006706BC"/>
    <w:rsid w:val="0068727F"/>
    <w:rsid w:val="00737766"/>
    <w:rsid w:val="007D1F98"/>
    <w:rsid w:val="008E3FC1"/>
    <w:rsid w:val="0092677C"/>
    <w:rsid w:val="00A65BD0"/>
    <w:rsid w:val="00B13D69"/>
    <w:rsid w:val="00DB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9416A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intensa">
    <w:name w:val="Intense Emphasis"/>
    <w:basedOn w:val="Carpredefinitoparagrafo"/>
    <w:uiPriority w:val="21"/>
    <w:qFormat/>
    <w:rsid w:val="007D1F98"/>
    <w:rPr>
      <w:i/>
      <w:iCs/>
      <w:color w:val="4472C4" w:themeColor="accent1"/>
    </w:rPr>
  </w:style>
  <w:style w:type="character" w:styleId="Collegamentoipertestuale">
    <w:name w:val="Hyperlink"/>
    <w:basedOn w:val="Carpredefinitoparagrafo"/>
    <w:uiPriority w:val="99"/>
    <w:unhideWhenUsed/>
    <w:rsid w:val="008E3FC1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200DD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1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4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6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5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6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2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vulner.eu" TargetMode="External"/><Relationship Id="rId5" Type="http://schemas.openxmlformats.org/officeDocument/2006/relationships/hyperlink" Target="http://ec.europa.eu/justice/grants1/calls/just_2013_frc_ag_en.htm" TargetMode="External"/><Relationship Id="rId6" Type="http://schemas.openxmlformats.org/officeDocument/2006/relationships/hyperlink" Target="http://www.charterclick.eu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699</Words>
  <Characters>3891</Characters>
  <Application>Microsoft Macintosh Word</Application>
  <DocSecurity>0</DocSecurity>
  <Lines>52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3</cp:revision>
  <dcterms:created xsi:type="dcterms:W3CDTF">2020-08-01T13:26:00Z</dcterms:created>
  <dcterms:modified xsi:type="dcterms:W3CDTF">2020-08-06T10:01:00Z</dcterms:modified>
</cp:coreProperties>
</file>