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79" w:rsidRPr="00EA453C" w:rsidRDefault="00914ADF" w:rsidP="00FA35AE">
      <w:pPr>
        <w:jc w:val="center"/>
        <w:rPr>
          <w:b/>
          <w:bCs/>
          <w:lang w:val="it-IT"/>
        </w:rPr>
      </w:pPr>
      <w:r w:rsidRPr="00EA453C">
        <w:rPr>
          <w:b/>
          <w:bCs/>
          <w:lang w:val="it-IT"/>
        </w:rPr>
        <w:t>Calendario esami del 25/11/2020</w:t>
      </w:r>
    </w:p>
    <w:p w:rsidR="00914ADF" w:rsidRPr="00EA453C" w:rsidRDefault="00914ADF">
      <w:pPr>
        <w:rPr>
          <w:lang w:val="it-IT"/>
        </w:rPr>
      </w:pPr>
    </w:p>
    <w:p w:rsidR="00914ADF" w:rsidRDefault="00914ADF">
      <w:pPr>
        <w:rPr>
          <w:lang w:val="it-IT"/>
        </w:rPr>
      </w:pPr>
      <w:r>
        <w:rPr>
          <w:lang w:val="it-IT"/>
        </w:rPr>
        <w:t xml:space="preserve">Tutti gli studenti iscritti all’esame di sociologia della PA e di sociologia dell’organizzazione si dovranno presentare il giorno </w:t>
      </w:r>
      <w:r w:rsidRPr="00EA453C">
        <w:rPr>
          <w:b/>
          <w:bCs/>
          <w:lang w:val="it-IT"/>
        </w:rPr>
        <w:t>25 novembre alle 10,00</w:t>
      </w:r>
      <w:r>
        <w:rPr>
          <w:lang w:val="it-IT"/>
        </w:rPr>
        <w:t xml:space="preserve">. La sera prima sarà inviato a ciascuno il link per il collegamento. </w:t>
      </w:r>
    </w:p>
    <w:p w:rsidR="00EA453C" w:rsidRDefault="00EA453C">
      <w:pPr>
        <w:rPr>
          <w:lang w:val="it-IT"/>
        </w:rPr>
      </w:pPr>
      <w:r>
        <w:rPr>
          <w:lang w:val="it-IT"/>
        </w:rPr>
        <w:t xml:space="preserve">Il calendario, sulla base degli iscritti è quello indicato sotto. Gli orari si devono considerare orientativi. </w:t>
      </w:r>
    </w:p>
    <w:p w:rsidR="00EA453C" w:rsidRDefault="00EA453C">
      <w:pPr>
        <w:rPr>
          <w:lang w:val="it-IT"/>
        </w:rPr>
      </w:pPr>
    </w:p>
    <w:p w:rsidR="00EA453C" w:rsidRDefault="00EA453C">
      <w:pPr>
        <w:rPr>
          <w:lang w:val="it-IT"/>
        </w:rPr>
      </w:pPr>
    </w:p>
    <w:tbl>
      <w:tblPr>
        <w:tblStyle w:val="Grigliatabella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925"/>
        <w:gridCol w:w="1927"/>
      </w:tblGrid>
      <w:tr w:rsidR="009415F1" w:rsidRPr="00FA35AE" w:rsidTr="009415F1">
        <w:tc>
          <w:tcPr>
            <w:tcW w:w="3852" w:type="dxa"/>
            <w:gridSpan w:val="2"/>
          </w:tcPr>
          <w:p w:rsidR="009415F1" w:rsidRPr="00FA35AE" w:rsidRDefault="009415F1" w:rsidP="009415F1">
            <w:pPr>
              <w:jc w:val="center"/>
              <w:rPr>
                <w:lang w:val="it-IT"/>
              </w:rPr>
            </w:pPr>
            <w:r w:rsidRPr="00FA35AE">
              <w:rPr>
                <w:lang w:val="it-IT"/>
              </w:rPr>
              <w:t>25 novembre</w:t>
            </w:r>
          </w:p>
        </w:tc>
      </w:tr>
      <w:tr w:rsidR="009415F1" w:rsidRPr="00FA35AE" w:rsidTr="009415F1">
        <w:tc>
          <w:tcPr>
            <w:tcW w:w="1925" w:type="dxa"/>
          </w:tcPr>
          <w:p w:rsidR="009415F1" w:rsidRPr="00FA35AE" w:rsidRDefault="009415F1" w:rsidP="009415F1">
            <w:pPr>
              <w:rPr>
                <w:lang w:val="it-IT"/>
              </w:rPr>
            </w:pPr>
            <w:proofErr w:type="spellStart"/>
            <w:proofErr w:type="gramStart"/>
            <w:r w:rsidRPr="00FA35AE">
              <w:rPr>
                <w:lang w:val="it-IT"/>
              </w:rPr>
              <w:t>n.matricola</w:t>
            </w:r>
            <w:proofErr w:type="spellEnd"/>
            <w:proofErr w:type="gramEnd"/>
          </w:p>
        </w:tc>
        <w:tc>
          <w:tcPr>
            <w:tcW w:w="1927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Ora dell’esame</w:t>
            </w:r>
          </w:p>
        </w:tc>
      </w:tr>
      <w:tr w:rsidR="009415F1" w:rsidRPr="00FA35AE" w:rsidTr="009415F1">
        <w:tc>
          <w:tcPr>
            <w:tcW w:w="1925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65484</w:t>
            </w:r>
          </w:p>
        </w:tc>
        <w:tc>
          <w:tcPr>
            <w:tcW w:w="1927" w:type="dxa"/>
          </w:tcPr>
          <w:p w:rsidR="009415F1" w:rsidRPr="00FA35AE" w:rsidRDefault="009415F1" w:rsidP="009415F1">
            <w:pPr>
              <w:rPr>
                <w:b/>
                <w:bCs/>
                <w:lang w:val="it-IT"/>
              </w:rPr>
            </w:pPr>
            <w:r w:rsidRPr="00FA35AE">
              <w:rPr>
                <w:lang w:val="it-IT"/>
              </w:rPr>
              <w:t>10,</w:t>
            </w:r>
            <w:r>
              <w:rPr>
                <w:lang w:val="it-IT"/>
              </w:rPr>
              <w:t>00</w:t>
            </w:r>
          </w:p>
        </w:tc>
      </w:tr>
      <w:tr w:rsidR="009415F1" w:rsidRPr="00FA35AE" w:rsidTr="009415F1">
        <w:tc>
          <w:tcPr>
            <w:tcW w:w="1925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65460</w:t>
            </w:r>
          </w:p>
        </w:tc>
        <w:tc>
          <w:tcPr>
            <w:tcW w:w="1927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10,50</w:t>
            </w:r>
          </w:p>
        </w:tc>
      </w:tr>
      <w:tr w:rsidR="009415F1" w:rsidRPr="00FA35AE" w:rsidTr="009415F1">
        <w:tc>
          <w:tcPr>
            <w:tcW w:w="1925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65488</w:t>
            </w:r>
          </w:p>
        </w:tc>
        <w:tc>
          <w:tcPr>
            <w:tcW w:w="1927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11,</w:t>
            </w:r>
            <w:r>
              <w:rPr>
                <w:lang w:val="it-IT"/>
              </w:rPr>
              <w:t>30</w:t>
            </w:r>
          </w:p>
        </w:tc>
      </w:tr>
      <w:tr w:rsidR="009415F1" w:rsidRPr="00FA35AE" w:rsidTr="009415F1">
        <w:tc>
          <w:tcPr>
            <w:tcW w:w="1925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65541</w:t>
            </w:r>
          </w:p>
        </w:tc>
        <w:tc>
          <w:tcPr>
            <w:tcW w:w="1927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12,</w:t>
            </w:r>
            <w:r>
              <w:rPr>
                <w:lang w:val="it-IT"/>
              </w:rPr>
              <w:t>15</w:t>
            </w:r>
          </w:p>
        </w:tc>
      </w:tr>
      <w:tr w:rsidR="009415F1" w:rsidRPr="00FA35AE" w:rsidTr="009415F1">
        <w:tc>
          <w:tcPr>
            <w:tcW w:w="1925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27246</w:t>
            </w:r>
          </w:p>
        </w:tc>
        <w:tc>
          <w:tcPr>
            <w:tcW w:w="1927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13,00</w:t>
            </w:r>
          </w:p>
        </w:tc>
      </w:tr>
    </w:tbl>
    <w:p w:rsidR="00914ADF" w:rsidRDefault="00914ADF">
      <w:pPr>
        <w:rPr>
          <w:lang w:val="it-IT"/>
        </w:rPr>
      </w:pPr>
    </w:p>
    <w:p w:rsidR="00914ADF" w:rsidRDefault="00914ADF">
      <w:pPr>
        <w:rPr>
          <w:lang w:val="it-IT"/>
        </w:rPr>
      </w:pPr>
      <w:r>
        <w:rPr>
          <w:lang w:val="it-IT"/>
        </w:rPr>
        <w:t xml:space="preserve"> </w:t>
      </w:r>
    </w:p>
    <w:p w:rsidR="00EA453C" w:rsidRDefault="00EA453C">
      <w:pPr>
        <w:rPr>
          <w:lang w:val="it-IT"/>
        </w:rPr>
      </w:pPr>
    </w:p>
    <w:p w:rsidR="00EA453C" w:rsidRDefault="00EA453C">
      <w:pPr>
        <w:rPr>
          <w:lang w:val="it-IT"/>
        </w:rPr>
      </w:pPr>
    </w:p>
    <w:p w:rsidR="00914ADF" w:rsidRDefault="00914ADF">
      <w:pPr>
        <w:rPr>
          <w:lang w:val="it-IT"/>
        </w:rPr>
      </w:pPr>
    </w:p>
    <w:p w:rsidR="00914ADF" w:rsidRDefault="00914ADF">
      <w:pPr>
        <w:rPr>
          <w:lang w:val="it-IT"/>
        </w:rPr>
      </w:pPr>
    </w:p>
    <w:p w:rsidR="00914ADF" w:rsidRDefault="00914ADF" w:rsidP="00FA35AE">
      <w:pPr>
        <w:rPr>
          <w:lang w:val="it-IT"/>
        </w:rPr>
      </w:pPr>
    </w:p>
    <w:p w:rsidR="00FA35AE" w:rsidRDefault="00FA35AE" w:rsidP="00FA35AE">
      <w:pPr>
        <w:rPr>
          <w:lang w:val="it-IT"/>
        </w:rPr>
      </w:pPr>
    </w:p>
    <w:p w:rsidR="00FA35AE" w:rsidRDefault="00FA35AE" w:rsidP="00FA35AE">
      <w:pPr>
        <w:rPr>
          <w:lang w:val="it-IT"/>
        </w:rPr>
      </w:pPr>
    </w:p>
    <w:tbl>
      <w:tblPr>
        <w:tblStyle w:val="Grigliatabella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9415F1" w:rsidTr="009415F1">
        <w:tc>
          <w:tcPr>
            <w:tcW w:w="3823" w:type="dxa"/>
            <w:gridSpan w:val="2"/>
          </w:tcPr>
          <w:p w:rsidR="009415F1" w:rsidRDefault="009415F1" w:rsidP="009415F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25 novembre</w:t>
            </w:r>
          </w:p>
        </w:tc>
      </w:tr>
      <w:tr w:rsidR="009415F1" w:rsidTr="009415F1">
        <w:tc>
          <w:tcPr>
            <w:tcW w:w="1838" w:type="dxa"/>
          </w:tcPr>
          <w:p w:rsidR="009415F1" w:rsidRPr="00FA35AE" w:rsidRDefault="009415F1" w:rsidP="009415F1">
            <w:pPr>
              <w:rPr>
                <w:lang w:val="it-IT"/>
              </w:rPr>
            </w:pPr>
            <w:proofErr w:type="spellStart"/>
            <w:proofErr w:type="gramStart"/>
            <w:r w:rsidRPr="00FA35AE">
              <w:rPr>
                <w:lang w:val="it-IT"/>
              </w:rPr>
              <w:t>n.matricola</w:t>
            </w:r>
            <w:proofErr w:type="spellEnd"/>
            <w:proofErr w:type="gramEnd"/>
          </w:p>
        </w:tc>
        <w:tc>
          <w:tcPr>
            <w:tcW w:w="1985" w:type="dxa"/>
          </w:tcPr>
          <w:p w:rsidR="009415F1" w:rsidRPr="00FA35AE" w:rsidRDefault="009415F1" w:rsidP="009415F1">
            <w:pPr>
              <w:rPr>
                <w:lang w:val="it-IT"/>
              </w:rPr>
            </w:pPr>
            <w:r w:rsidRPr="00FA35AE">
              <w:rPr>
                <w:lang w:val="it-IT"/>
              </w:rPr>
              <w:t>Ora dell’esame</w:t>
            </w:r>
          </w:p>
        </w:tc>
      </w:tr>
      <w:tr w:rsidR="009415F1" w:rsidTr="009415F1">
        <w:tc>
          <w:tcPr>
            <w:tcW w:w="1838" w:type="dxa"/>
          </w:tcPr>
          <w:p w:rsidR="009415F1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27695</w:t>
            </w:r>
          </w:p>
        </w:tc>
        <w:tc>
          <w:tcPr>
            <w:tcW w:w="1985" w:type="dxa"/>
          </w:tcPr>
          <w:p w:rsidR="009415F1" w:rsidRPr="00FA35AE" w:rsidRDefault="009415F1" w:rsidP="009415F1">
            <w:pPr>
              <w:rPr>
                <w:b/>
                <w:bCs/>
                <w:lang w:val="it-IT"/>
              </w:rPr>
            </w:pPr>
            <w:r w:rsidRPr="00FA35AE">
              <w:rPr>
                <w:b/>
                <w:bCs/>
                <w:highlight w:val="yellow"/>
                <w:lang w:val="it-IT"/>
              </w:rPr>
              <w:t>15,00</w:t>
            </w:r>
          </w:p>
        </w:tc>
      </w:tr>
      <w:tr w:rsidR="009415F1" w:rsidTr="009415F1">
        <w:tc>
          <w:tcPr>
            <w:tcW w:w="1838" w:type="dxa"/>
          </w:tcPr>
          <w:p w:rsidR="009415F1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65497</w:t>
            </w:r>
          </w:p>
        </w:tc>
        <w:tc>
          <w:tcPr>
            <w:tcW w:w="1985" w:type="dxa"/>
          </w:tcPr>
          <w:p w:rsidR="009415F1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15,45</w:t>
            </w:r>
          </w:p>
        </w:tc>
      </w:tr>
      <w:tr w:rsidR="009415F1" w:rsidTr="009415F1">
        <w:tc>
          <w:tcPr>
            <w:tcW w:w="1838" w:type="dxa"/>
          </w:tcPr>
          <w:p w:rsidR="009415F1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65650</w:t>
            </w:r>
          </w:p>
        </w:tc>
        <w:tc>
          <w:tcPr>
            <w:tcW w:w="1985" w:type="dxa"/>
          </w:tcPr>
          <w:p w:rsidR="009415F1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16,30</w:t>
            </w:r>
          </w:p>
        </w:tc>
      </w:tr>
      <w:tr w:rsidR="009415F1" w:rsidTr="009415F1">
        <w:tc>
          <w:tcPr>
            <w:tcW w:w="1838" w:type="dxa"/>
          </w:tcPr>
          <w:p w:rsidR="009415F1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00045</w:t>
            </w:r>
          </w:p>
        </w:tc>
        <w:tc>
          <w:tcPr>
            <w:tcW w:w="1985" w:type="dxa"/>
          </w:tcPr>
          <w:p w:rsidR="009415F1" w:rsidRDefault="009415F1" w:rsidP="009415F1">
            <w:pPr>
              <w:rPr>
                <w:lang w:val="it-IT"/>
              </w:rPr>
            </w:pPr>
            <w:r>
              <w:rPr>
                <w:lang w:val="it-IT"/>
              </w:rPr>
              <w:t>17,15</w:t>
            </w:r>
          </w:p>
        </w:tc>
      </w:tr>
    </w:tbl>
    <w:p w:rsidR="00FA35AE" w:rsidRDefault="00FA35AE" w:rsidP="00FA35AE">
      <w:pPr>
        <w:rPr>
          <w:lang w:val="it-IT"/>
        </w:rPr>
      </w:pPr>
    </w:p>
    <w:p w:rsidR="00FA35AE" w:rsidRPr="00914ADF" w:rsidRDefault="00FA35AE" w:rsidP="00FA35AE">
      <w:pPr>
        <w:rPr>
          <w:lang w:val="it-IT"/>
        </w:rPr>
      </w:pPr>
      <w:bookmarkStart w:id="0" w:name="_GoBack"/>
      <w:bookmarkEnd w:id="0"/>
    </w:p>
    <w:sectPr w:rsidR="00FA35AE" w:rsidRPr="00914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DF"/>
    <w:rsid w:val="00140B79"/>
    <w:rsid w:val="00914ADF"/>
    <w:rsid w:val="009415F1"/>
    <w:rsid w:val="00EA453C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710B"/>
  <w15:chartTrackingRefBased/>
  <w15:docId w15:val="{0D6EE516-A425-4845-95CD-0642F9C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Sabrina Perra</dc:creator>
  <cp:keywords/>
  <dc:description/>
  <cp:lastModifiedBy>Margherita Sabrina Perra</cp:lastModifiedBy>
  <cp:revision>3</cp:revision>
  <dcterms:created xsi:type="dcterms:W3CDTF">2020-11-22T21:55:00Z</dcterms:created>
  <dcterms:modified xsi:type="dcterms:W3CDTF">2020-11-24T12:40:00Z</dcterms:modified>
</cp:coreProperties>
</file>