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57F3" w:rsidP="009F57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OPERE   </w:t>
      </w:r>
      <w:proofErr w:type="spellStart"/>
      <w:r>
        <w:rPr>
          <w:rFonts w:ascii="Times New Roman" w:hAnsi="Times New Roman" w:cs="Times New Roman"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MILMAN  PARRY</w:t>
      </w:r>
    </w:p>
    <w:p w:rsidR="009F57F3" w:rsidRDefault="009F57F3">
      <w:pPr>
        <w:rPr>
          <w:rFonts w:ascii="Times New Roman" w:hAnsi="Times New Roman" w:cs="Times New Roman"/>
          <w:sz w:val="32"/>
          <w:szCs w:val="32"/>
        </w:rPr>
      </w:pPr>
    </w:p>
    <w:p w:rsidR="009F57F3" w:rsidRDefault="009F57F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F57F3">
        <w:rPr>
          <w:rFonts w:ascii="Times New Roman" w:hAnsi="Times New Roman" w:cs="Times New Roman"/>
          <w:sz w:val="32"/>
          <w:szCs w:val="32"/>
          <w:lang w:val="en-US"/>
        </w:rPr>
        <w:t xml:space="preserve">M. Parry, </w:t>
      </w:r>
      <w:proofErr w:type="spellStart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>L’épithète</w:t>
      </w:r>
      <w:proofErr w:type="spellEnd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>traditionelle</w:t>
      </w:r>
      <w:proofErr w:type="spellEnd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>dans</w:t>
      </w:r>
      <w:proofErr w:type="spellEnd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>Homère</w:t>
      </w:r>
      <w:proofErr w:type="spellEnd"/>
      <w:r w:rsidRPr="009F57F3">
        <w:rPr>
          <w:rFonts w:ascii="Times New Roman" w:hAnsi="Times New Roman" w:cs="Times New Roman"/>
          <w:sz w:val="32"/>
          <w:szCs w:val="32"/>
          <w:lang w:val="en-US"/>
        </w:rPr>
        <w:t>, Paris 1928.</w:t>
      </w:r>
    </w:p>
    <w:p w:rsidR="009F57F3" w:rsidRPr="009F57F3" w:rsidRDefault="009F57F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F57F3" w:rsidRPr="009F57F3" w:rsidRDefault="009F57F3">
      <w:pPr>
        <w:rPr>
          <w:rFonts w:ascii="Times New Roman" w:hAnsi="Times New Roman" w:cs="Times New Roman"/>
          <w:sz w:val="32"/>
          <w:szCs w:val="32"/>
        </w:rPr>
      </w:pPr>
      <w:r w:rsidRPr="009F57F3">
        <w:rPr>
          <w:rFonts w:ascii="Times New Roman" w:hAnsi="Times New Roman" w:cs="Times New Roman"/>
          <w:sz w:val="32"/>
          <w:szCs w:val="32"/>
        </w:rPr>
        <w:t xml:space="preserve">Tutti gli scritti di M. </w:t>
      </w:r>
      <w:proofErr w:type="spellStart"/>
      <w:r w:rsidRPr="009F57F3">
        <w:rPr>
          <w:rFonts w:ascii="Times New Roman" w:hAnsi="Times New Roman" w:cs="Times New Roman"/>
          <w:sz w:val="32"/>
          <w:szCs w:val="32"/>
        </w:rPr>
        <w:t>Parry</w:t>
      </w:r>
      <w:proofErr w:type="spellEnd"/>
      <w:r w:rsidRPr="009F57F3">
        <w:rPr>
          <w:rFonts w:ascii="Times New Roman" w:hAnsi="Times New Roman" w:cs="Times New Roman"/>
          <w:sz w:val="32"/>
          <w:szCs w:val="32"/>
        </w:rPr>
        <w:t xml:space="preserve"> sono raccolti nel volume:</w:t>
      </w:r>
    </w:p>
    <w:p w:rsidR="009F57F3" w:rsidRPr="009F57F3" w:rsidRDefault="009F57F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The Making of Homeric Verse. The Collected Papers of </w:t>
      </w:r>
      <w:proofErr w:type="spellStart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>Milman</w:t>
      </w:r>
      <w:proofErr w:type="spellEnd"/>
      <w:r w:rsidRPr="009F57F3">
        <w:rPr>
          <w:rFonts w:ascii="Times New Roman" w:hAnsi="Times New Roman" w:cs="Times New Roman"/>
          <w:i/>
          <w:sz w:val="32"/>
          <w:szCs w:val="32"/>
          <w:lang w:val="en-US"/>
        </w:rPr>
        <w:t xml:space="preserve"> Parry</w:t>
      </w:r>
      <w:r w:rsidRPr="009F57F3">
        <w:rPr>
          <w:rFonts w:ascii="Times New Roman" w:hAnsi="Times New Roman" w:cs="Times New Roman"/>
          <w:sz w:val="32"/>
          <w:szCs w:val="32"/>
          <w:lang w:val="en-US"/>
        </w:rPr>
        <w:t xml:space="preserve">, ed. </w:t>
      </w:r>
      <w:r>
        <w:rPr>
          <w:rFonts w:ascii="Times New Roman" w:hAnsi="Times New Roman" w:cs="Times New Roman"/>
          <w:sz w:val="32"/>
          <w:szCs w:val="32"/>
          <w:lang w:val="en-US"/>
        </w:rPr>
        <w:t>by A. Parry, Oxford 1971.</w:t>
      </w:r>
    </w:p>
    <w:sectPr w:rsidR="009F57F3" w:rsidRPr="009F5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F57F3"/>
    <w:rsid w:val="009F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2020-09-26T11:02:00Z</dcterms:created>
  <dcterms:modified xsi:type="dcterms:W3CDTF">2020-09-26T11:07:00Z</dcterms:modified>
</cp:coreProperties>
</file>